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A9E0" w14:textId="77777777" w:rsidR="00125475" w:rsidRDefault="00125475" w:rsidP="00EC2ECE">
      <w:pPr>
        <w:rPr>
          <w:rFonts w:ascii="Times New Roman" w:eastAsia="AGaramondPro-Bold" w:hAnsi="Times New Roman" w:cs="Times New Roman"/>
          <w:b/>
          <w:bCs/>
          <w:color w:val="57585A"/>
          <w:sz w:val="24"/>
          <w:szCs w:val="24"/>
          <w:lang w:val="en-US" w:eastAsia="zh-CN" w:bidi="ar"/>
        </w:rPr>
      </w:pPr>
    </w:p>
    <w:p w14:paraId="54AAA210" w14:textId="77777777" w:rsidR="00F3729B" w:rsidRDefault="00125475" w:rsidP="00EC2ECE">
      <w:pPr>
        <w:rPr>
          <w:rFonts w:ascii="Times New Roman" w:eastAsia="AGaramondPro-Bold" w:hAnsi="Times New Roman" w:cs="Times New Roman"/>
          <w:b/>
          <w:bCs/>
          <w:color w:val="57585A"/>
          <w:sz w:val="24"/>
          <w:szCs w:val="24"/>
          <w:lang w:val="en-US" w:eastAsia="zh-CN" w:bidi="ar"/>
        </w:rPr>
      </w:pPr>
      <w:r>
        <w:rPr>
          <w:noProof/>
        </w:rPr>
        <w:drawing>
          <wp:inline distT="0" distB="0" distL="0" distR="0" wp14:anchorId="5B5015E5" wp14:editId="2A64D7B9">
            <wp:extent cx="2619375" cy="1743075"/>
            <wp:effectExtent l="0" t="0" r="9525" b="9525"/>
            <wp:docPr id="5" name="Resim 5" descr="SAĞLIKLI YAŞAM – Gaziantep Vitaline Tıp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ĞLIKLI YAŞAM – Gaziantep Vitaline Tıp Merke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8CD1D1B" w14:textId="77777777" w:rsidR="00F3729B" w:rsidRDefault="00F3729B" w:rsidP="00EC2ECE">
      <w:pPr>
        <w:rPr>
          <w:rFonts w:ascii="Times New Roman" w:eastAsia="AGaramondPro-Bold" w:hAnsi="Times New Roman" w:cs="Times New Roman"/>
          <w:b/>
          <w:bCs/>
          <w:color w:val="57585A"/>
          <w:sz w:val="24"/>
          <w:szCs w:val="24"/>
          <w:lang w:val="en-US" w:eastAsia="zh-CN" w:bidi="ar"/>
        </w:rPr>
      </w:pPr>
    </w:p>
    <w:p w14:paraId="1C2F57B0" w14:textId="3118359A" w:rsidR="00EC2ECE" w:rsidRDefault="00EC2ECE" w:rsidP="00EC2ECE">
      <w:pPr>
        <w:rPr>
          <w:rFonts w:ascii="Times New Roman" w:hAnsi="Times New Roman" w:cs="Times New Roman"/>
          <w:sz w:val="24"/>
          <w:szCs w:val="24"/>
        </w:rPr>
      </w:pPr>
      <w:bookmarkStart w:id="0" w:name="_GoBack"/>
      <w:bookmarkEnd w:id="0"/>
      <w:r>
        <w:rPr>
          <w:rFonts w:ascii="Times New Roman" w:eastAsia="AGaramondPro-Bold" w:hAnsi="Times New Roman" w:cs="Times New Roman"/>
          <w:b/>
          <w:bCs/>
          <w:color w:val="57585A"/>
          <w:sz w:val="24"/>
          <w:szCs w:val="24"/>
          <w:lang w:val="en-US" w:eastAsia="zh-CN" w:bidi="ar"/>
        </w:rPr>
        <w:t>Obezite k</w:t>
      </w:r>
      <w:r>
        <w:rPr>
          <w:rFonts w:ascii="Times New Roman" w:eastAsia="AGaramondPro-Bold" w:hAnsi="Times New Roman" w:cs="Times New Roman"/>
          <w:b/>
          <w:bCs/>
          <w:color w:val="57585A"/>
          <w:sz w:val="24"/>
          <w:szCs w:val="24"/>
          <w:lang w:eastAsia="zh-CN" w:bidi="ar"/>
        </w:rPr>
        <w:t>armaşık</w:t>
      </w:r>
      <w:r>
        <w:rPr>
          <w:rFonts w:ascii="Times New Roman" w:eastAsia="AGaramondPro-Bold" w:hAnsi="Times New Roman" w:cs="Times New Roman"/>
          <w:b/>
          <w:bCs/>
          <w:color w:val="57585A"/>
          <w:sz w:val="24"/>
          <w:szCs w:val="24"/>
          <w:lang w:val="en-US" w:eastAsia="zh-CN" w:bidi="ar"/>
        </w:rPr>
        <w:t xml:space="preserve"> ve </w:t>
      </w:r>
      <w:r>
        <w:rPr>
          <w:rFonts w:ascii="Times New Roman" w:eastAsia="AGaramondPro-Bold" w:hAnsi="Times New Roman" w:cs="Times New Roman"/>
          <w:b/>
          <w:bCs/>
          <w:color w:val="57585A"/>
          <w:sz w:val="24"/>
          <w:szCs w:val="24"/>
          <w:lang w:eastAsia="zh-CN" w:bidi="ar"/>
        </w:rPr>
        <w:t xml:space="preserve">çok faktörlü </w:t>
      </w:r>
      <w:r>
        <w:rPr>
          <w:rFonts w:ascii="Times New Roman" w:eastAsia="AGaramondPro-Bold" w:hAnsi="Times New Roman" w:cs="Times New Roman"/>
          <w:b/>
          <w:bCs/>
          <w:color w:val="57585A"/>
          <w:sz w:val="24"/>
          <w:szCs w:val="24"/>
          <w:lang w:val="en-US" w:eastAsia="zh-CN" w:bidi="ar"/>
        </w:rPr>
        <w:t>bir hastalıktır. Başta tip 2 diyabet olmak üzere KVH, HT, HL, serebrovasküler hastalık, çeşitli kanserler, obstrüktif uyku-apne sendromu, karaciğer yağlanması, gastroözofajiyal reflü, polikistik over sendromu, osteoartroz ve depresyon gibi birçok sağlık sorununun gelişmesine katkıda bulunmakta</w:t>
      </w:r>
      <w:r>
        <w:rPr>
          <w:rFonts w:ascii="Times New Roman" w:eastAsia="AGaramondPro-Bold" w:hAnsi="Times New Roman" w:cs="Times New Roman"/>
          <w:b/>
          <w:bCs/>
          <w:color w:val="57585A"/>
          <w:sz w:val="24"/>
          <w:szCs w:val="24"/>
          <w:lang w:eastAsia="zh-CN" w:bidi="ar"/>
        </w:rPr>
        <w:t>dır.</w:t>
      </w:r>
      <w:r>
        <w:rPr>
          <w:rFonts w:ascii="Times New Roman" w:eastAsia="AGaramondPro-Bold" w:hAnsi="Times New Roman" w:cs="Times New Roman"/>
          <w:b/>
          <w:bCs/>
          <w:color w:val="57585A"/>
          <w:sz w:val="24"/>
          <w:szCs w:val="24"/>
          <w:lang w:val="en-US" w:eastAsia="zh-CN" w:bidi="ar"/>
        </w:rPr>
        <w:t xml:space="preserve"> </w:t>
      </w:r>
    </w:p>
    <w:p w14:paraId="5F43CB69" w14:textId="1E4D7896" w:rsidR="00EC2ECE" w:rsidRDefault="00EC2ECE" w:rsidP="00EC2ECE">
      <w:pPr>
        <w:rPr>
          <w:rFonts w:ascii="Times New Roman" w:eastAsia="AGaramondPro-Bold" w:hAnsi="Times New Roman" w:cs="Times New Roman"/>
          <w:b/>
          <w:bCs/>
          <w:color w:val="57585A"/>
          <w:sz w:val="24"/>
          <w:szCs w:val="24"/>
          <w:lang w:val="en-US" w:eastAsia="zh-CN" w:bidi="ar"/>
        </w:rPr>
      </w:pPr>
      <w:r>
        <w:rPr>
          <w:rFonts w:ascii="Times New Roman" w:eastAsia="AGaramondPro-Bold" w:hAnsi="Times New Roman" w:cs="Times New Roman"/>
          <w:b/>
          <w:bCs/>
          <w:color w:val="57585A"/>
          <w:sz w:val="24"/>
          <w:szCs w:val="24"/>
          <w:lang w:val="en-US" w:eastAsia="zh-CN" w:bidi="ar"/>
        </w:rPr>
        <w:t>Obezite, yetişkinlerin yanısıra çocukluk ve adelosan döneminde de artmaktadır. Bu dönemdeki obezitenin, yetişkin yaşlardaki obeziteye öncülük ettiği bilindiğinden koruyucu hekimliğin önemli bir hedefi, çocukluk ve adolesan döneminde kilo alımını engellemektir.</w:t>
      </w:r>
    </w:p>
    <w:p w14:paraId="5894C997" w14:textId="645FC488" w:rsidR="002D60C5" w:rsidRDefault="00582B5F">
      <w:pPr>
        <w:rPr>
          <w:rFonts w:ascii="Times New Roman" w:eastAsia="SimSun" w:hAnsi="Times New Roman" w:cs="Times New Roman"/>
          <w:color w:val="222222"/>
          <w:sz w:val="24"/>
          <w:szCs w:val="24"/>
          <w:shd w:val="clear" w:color="auto" w:fill="FFFFFF"/>
        </w:rPr>
      </w:pPr>
      <w:r>
        <w:rPr>
          <w:rFonts w:ascii="Times New Roman" w:eastAsia="SimSun" w:hAnsi="Times New Roman" w:cs="Times New Roman"/>
          <w:sz w:val="24"/>
          <w:szCs w:val="24"/>
        </w:rPr>
        <w:t>Obezite</w:t>
      </w:r>
      <w:r w:rsidR="00EC2ECE">
        <w:rPr>
          <w:rFonts w:ascii="Times New Roman" w:eastAsia="SimSun" w:hAnsi="Times New Roman" w:cs="Times New Roman"/>
          <w:sz w:val="24"/>
          <w:szCs w:val="24"/>
        </w:rPr>
        <w:t xml:space="preserve">nin </w:t>
      </w:r>
      <w:r>
        <w:rPr>
          <w:rFonts w:ascii="Times New Roman" w:eastAsia="SimSun" w:hAnsi="Times New Roman" w:cs="Times New Roman"/>
          <w:sz w:val="24"/>
          <w:szCs w:val="24"/>
        </w:rPr>
        <w:t>görülme sıklığı</w:t>
      </w:r>
      <w:r w:rsidR="00EC2ECE">
        <w:rPr>
          <w:rFonts w:ascii="Times New Roman" w:eastAsia="SimSun" w:hAnsi="Times New Roman" w:cs="Times New Roman"/>
          <w:sz w:val="24"/>
          <w:szCs w:val="24"/>
        </w:rPr>
        <w:t>,</w:t>
      </w:r>
      <w:r>
        <w:rPr>
          <w:rFonts w:ascii="Times New Roman" w:eastAsia="SimSun" w:hAnsi="Times New Roman" w:cs="Times New Roman"/>
          <w:sz w:val="24"/>
          <w:szCs w:val="24"/>
        </w:rPr>
        <w:t xml:space="preserve"> tüm dünyada giderek artmaktadır. Ülkemiz Avrupa’da erişkin obezitede maalesef birinci konumundadır. </w:t>
      </w:r>
      <w:r>
        <w:rPr>
          <w:rFonts w:ascii="Times New Roman" w:eastAsia="SimSun" w:hAnsi="Times New Roman" w:cs="Times New Roman"/>
          <w:color w:val="222222"/>
          <w:sz w:val="24"/>
          <w:szCs w:val="24"/>
          <w:shd w:val="clear" w:color="auto" w:fill="FFFFFF"/>
        </w:rPr>
        <w:t>Türkiye İstatistik Kurumu verilerine göre, 2019 yılında Türkiye’deki her 100 kişiden 35’i “fazla kilolu” %21,1’i</w:t>
      </w:r>
      <w:r w:rsidR="00EC2ECE">
        <w:rPr>
          <w:rFonts w:ascii="Times New Roman" w:eastAsia="SimSun" w:hAnsi="Times New Roman" w:cs="Times New Roman"/>
          <w:color w:val="222222"/>
          <w:sz w:val="24"/>
          <w:szCs w:val="24"/>
          <w:shd w:val="clear" w:color="auto" w:fill="FFFFFF"/>
        </w:rPr>
        <w:t>n</w:t>
      </w:r>
      <w:r>
        <w:rPr>
          <w:rFonts w:ascii="Times New Roman" w:eastAsia="SimSun" w:hAnsi="Times New Roman" w:cs="Times New Roman"/>
          <w:color w:val="222222"/>
          <w:sz w:val="24"/>
          <w:szCs w:val="24"/>
          <w:shd w:val="clear" w:color="auto" w:fill="FFFFFF"/>
        </w:rPr>
        <w:t>in obezite kategorisinde olduğu saptanmıştır.</w:t>
      </w:r>
      <w:r w:rsidR="00EC2ECE">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color w:val="222222"/>
          <w:sz w:val="24"/>
          <w:szCs w:val="24"/>
          <w:shd w:val="clear" w:color="auto" w:fill="FFFFFF"/>
        </w:rPr>
        <w:t>2008 yılında bu oran %15,2 idi</w:t>
      </w:r>
      <w:r w:rsidR="00EC2ECE">
        <w:rPr>
          <w:rFonts w:ascii="Times New Roman" w:eastAsia="SimSun" w:hAnsi="Times New Roman" w:cs="Times New Roman"/>
          <w:color w:val="222222"/>
          <w:sz w:val="24"/>
          <w:szCs w:val="24"/>
          <w:shd w:val="clear" w:color="auto" w:fill="FFFFFF"/>
        </w:rPr>
        <w:t>!)</w:t>
      </w:r>
      <w:r>
        <w:rPr>
          <w:rFonts w:ascii="Times New Roman" w:eastAsia="SimSun" w:hAnsi="Times New Roman" w:cs="Times New Roman"/>
          <w:color w:val="222222"/>
          <w:sz w:val="24"/>
          <w:szCs w:val="24"/>
          <w:shd w:val="clear" w:color="auto" w:fill="FFFFFF"/>
        </w:rPr>
        <w:t xml:space="preserve"> Yine aynı yıl verilerine göre</w:t>
      </w:r>
      <w:r w:rsidR="00EC2ECE">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color w:val="222222"/>
          <w:sz w:val="24"/>
          <w:szCs w:val="24"/>
          <w:shd w:val="clear" w:color="auto" w:fill="FFFFFF"/>
        </w:rPr>
        <w:t>ülkemizde kadınların ortalama kilosu 73,7 kg, erkeklerinki 82,4 kg olarak hesaplanmıştır.</w:t>
      </w:r>
    </w:p>
    <w:p w14:paraId="3C5518F5" w14:textId="77777777" w:rsidR="002D60C5" w:rsidRPr="00EC2ECE" w:rsidRDefault="002D60C5">
      <w:pPr>
        <w:rPr>
          <w:rFonts w:ascii="Times New Roman" w:eastAsia="AGaramondPro-Bold" w:hAnsi="Times New Roman" w:cs="Times New Roman"/>
          <w:b/>
          <w:bCs/>
          <w:color w:val="57585A"/>
          <w:sz w:val="28"/>
          <w:szCs w:val="28"/>
          <w:lang w:eastAsia="zh-CN" w:bidi="ar"/>
        </w:rPr>
      </w:pPr>
    </w:p>
    <w:p w14:paraId="27AB5582" w14:textId="60532DB9" w:rsidR="002D60C5" w:rsidRPr="00EC2ECE" w:rsidRDefault="00582B5F">
      <w:pPr>
        <w:rPr>
          <w:rFonts w:ascii="Times New Roman" w:eastAsia="AGaramondPro-Bold" w:hAnsi="Times New Roman" w:cs="Times New Roman"/>
          <w:b/>
          <w:bCs/>
          <w:sz w:val="28"/>
          <w:szCs w:val="28"/>
          <w:lang w:eastAsia="zh-CN" w:bidi="ar"/>
        </w:rPr>
      </w:pPr>
      <w:r w:rsidRPr="00EC2ECE">
        <w:rPr>
          <w:rFonts w:ascii="Times New Roman" w:eastAsia="AGaramondPro-Bold" w:hAnsi="Times New Roman" w:cs="Times New Roman"/>
          <w:b/>
          <w:bCs/>
          <w:sz w:val="28"/>
          <w:szCs w:val="28"/>
          <w:lang w:eastAsia="zh-CN" w:bidi="ar"/>
        </w:rPr>
        <w:t xml:space="preserve">Obezite </w:t>
      </w:r>
      <w:r w:rsidR="00EC2ECE">
        <w:rPr>
          <w:rFonts w:ascii="Times New Roman" w:eastAsia="AGaramondPro-Bold" w:hAnsi="Times New Roman" w:cs="Times New Roman"/>
          <w:b/>
          <w:bCs/>
          <w:sz w:val="28"/>
          <w:szCs w:val="28"/>
          <w:lang w:eastAsia="zh-CN" w:bidi="ar"/>
        </w:rPr>
        <w:t>N</w:t>
      </w:r>
      <w:r w:rsidRPr="00EC2ECE">
        <w:rPr>
          <w:rFonts w:ascii="Times New Roman" w:eastAsia="AGaramondPro-Bold" w:hAnsi="Times New Roman" w:cs="Times New Roman"/>
          <w:b/>
          <w:bCs/>
          <w:sz w:val="28"/>
          <w:szCs w:val="28"/>
          <w:lang w:eastAsia="zh-CN" w:bidi="ar"/>
        </w:rPr>
        <w:t xml:space="preserve">eden </w:t>
      </w:r>
      <w:r w:rsidR="00EC2ECE">
        <w:rPr>
          <w:rFonts w:ascii="Times New Roman" w:eastAsia="AGaramondPro-Bold" w:hAnsi="Times New Roman" w:cs="Times New Roman"/>
          <w:b/>
          <w:bCs/>
          <w:sz w:val="28"/>
          <w:szCs w:val="28"/>
          <w:lang w:eastAsia="zh-CN" w:bidi="ar"/>
        </w:rPr>
        <w:t>A</w:t>
      </w:r>
      <w:r w:rsidRPr="00EC2ECE">
        <w:rPr>
          <w:rFonts w:ascii="Times New Roman" w:eastAsia="AGaramondPro-Bold" w:hAnsi="Times New Roman" w:cs="Times New Roman"/>
          <w:b/>
          <w:bCs/>
          <w:sz w:val="28"/>
          <w:szCs w:val="28"/>
          <w:lang w:eastAsia="zh-CN" w:bidi="ar"/>
        </w:rPr>
        <w:t xml:space="preserve">rtıyor? </w:t>
      </w:r>
    </w:p>
    <w:p w14:paraId="72FC2248" w14:textId="77777777" w:rsidR="002D60C5" w:rsidRDefault="002D60C5">
      <w:pPr>
        <w:rPr>
          <w:rFonts w:ascii="Times New Roman" w:eastAsia="AGaramondPro" w:hAnsi="Times New Roman" w:cs="Times New Roman"/>
          <w:color w:val="231F20"/>
          <w:sz w:val="24"/>
          <w:szCs w:val="24"/>
          <w:lang w:val="en-US" w:eastAsia="zh-CN" w:bidi="ar"/>
        </w:rPr>
      </w:pPr>
    </w:p>
    <w:p w14:paraId="4DBC1DFD" w14:textId="69569D99" w:rsidR="002D60C5" w:rsidRDefault="00582B5F">
      <w:pPr>
        <w:rPr>
          <w:rFonts w:ascii="Times New Roman" w:hAnsi="Times New Roman" w:cs="Times New Roman"/>
          <w:sz w:val="24"/>
          <w:szCs w:val="24"/>
        </w:rPr>
      </w:pPr>
      <w:r>
        <w:rPr>
          <w:rFonts w:ascii="Times New Roman" w:eastAsia="AGaramondPro" w:hAnsi="Times New Roman" w:cs="Times New Roman"/>
          <w:color w:val="231F20"/>
          <w:sz w:val="24"/>
          <w:szCs w:val="24"/>
          <w:lang w:val="en-US" w:eastAsia="zh-CN" w:bidi="ar"/>
        </w:rPr>
        <w:t>Obezit</w:t>
      </w:r>
      <w:r>
        <w:rPr>
          <w:rFonts w:ascii="Times New Roman" w:eastAsia="AGaramondPro" w:hAnsi="Times New Roman" w:cs="Times New Roman"/>
          <w:color w:val="231F20"/>
          <w:sz w:val="24"/>
          <w:szCs w:val="24"/>
          <w:lang w:eastAsia="zh-CN" w:bidi="ar"/>
        </w:rPr>
        <w:t>edeki</w:t>
      </w:r>
      <w:r>
        <w:rPr>
          <w:rFonts w:ascii="Times New Roman" w:eastAsia="AGaramondPro" w:hAnsi="Times New Roman" w:cs="Times New Roman"/>
          <w:color w:val="231F20"/>
          <w:sz w:val="24"/>
          <w:szCs w:val="24"/>
          <w:lang w:val="en-US" w:eastAsia="zh-CN" w:bidi="ar"/>
        </w:rPr>
        <w:t xml:space="preserve"> artışın başlıca neden</w:t>
      </w:r>
      <w:r w:rsidR="00EC2ECE">
        <w:rPr>
          <w:rFonts w:ascii="Times New Roman" w:eastAsia="AGaramondPro" w:hAnsi="Times New Roman" w:cs="Times New Roman"/>
          <w:color w:val="231F20"/>
          <w:sz w:val="24"/>
          <w:szCs w:val="24"/>
          <w:lang w:val="en-US" w:eastAsia="zh-CN" w:bidi="ar"/>
        </w:rPr>
        <w:t>i,</w:t>
      </w:r>
      <w:r>
        <w:rPr>
          <w:rFonts w:ascii="Times New Roman" w:eastAsia="AGaramondPro" w:hAnsi="Times New Roman" w:cs="Times New Roman"/>
          <w:color w:val="231F20"/>
          <w:sz w:val="24"/>
          <w:szCs w:val="24"/>
          <w:lang w:val="en-US" w:eastAsia="zh-CN" w:bidi="ar"/>
        </w:rPr>
        <w:t xml:space="preserve"> özellikle ulaşım, eğlence, üretim ve tarım sek</w:t>
      </w:r>
    </w:p>
    <w:p w14:paraId="634C03F1" w14:textId="1BF4CF4A" w:rsidR="002D60C5" w:rsidRDefault="00582B5F">
      <w:pPr>
        <w:rPr>
          <w:rFonts w:ascii="Times New Roman" w:hAnsi="Times New Roman" w:cs="Times New Roman"/>
          <w:sz w:val="24"/>
          <w:szCs w:val="24"/>
        </w:rPr>
      </w:pPr>
      <w:r>
        <w:rPr>
          <w:rFonts w:ascii="Times New Roman" w:eastAsia="AGaramondPro" w:hAnsi="Times New Roman" w:cs="Times New Roman"/>
          <w:color w:val="231F20"/>
          <w:sz w:val="24"/>
          <w:szCs w:val="24"/>
          <w:lang w:val="en-US" w:eastAsia="zh-CN" w:bidi="ar"/>
        </w:rPr>
        <w:t xml:space="preserve">törlerinde gelişen teknoloji ile birlikte, yaşam biçiminin kolaylaşmasına </w:t>
      </w:r>
      <w:r w:rsidR="00EC2ECE">
        <w:rPr>
          <w:rFonts w:ascii="Times New Roman" w:eastAsia="AGaramondPro" w:hAnsi="Times New Roman" w:cs="Times New Roman"/>
          <w:color w:val="231F20"/>
          <w:sz w:val="24"/>
          <w:szCs w:val="24"/>
          <w:lang w:val="en-US" w:eastAsia="zh-CN" w:bidi="ar"/>
        </w:rPr>
        <w:t>bağlı</w:t>
      </w:r>
      <w:r>
        <w:rPr>
          <w:rFonts w:ascii="Times New Roman" w:eastAsia="AGaramondPro" w:hAnsi="Times New Roman" w:cs="Times New Roman"/>
          <w:color w:val="231F20"/>
          <w:sz w:val="24"/>
          <w:szCs w:val="24"/>
          <w:lang w:val="en-US" w:eastAsia="zh-CN" w:bidi="ar"/>
        </w:rPr>
        <w:t xml:space="preserve"> olarak fiziksel aktivitenin azalması ve beslenme alışkanlıklarının hızla değişmesi sonucunda enerji alımının artmasıdır. Ayaküstü (fast-food) hızlı yenen sağlıksız besinler rafine karbonhidratlardan zengin, bitkisel liflerden fakir, aşırı yağlı, enerji-yoğun beslenme tarzı obeziteye yol açan en önemli faktörlerden birisidir. Yaşamın ilk yıllarındaki beslenmenin</w:t>
      </w:r>
      <w:r w:rsidR="00EC2ECE">
        <w:rPr>
          <w:rFonts w:ascii="Times New Roman" w:eastAsia="AGaramondPro" w:hAnsi="Times New Roman" w:cs="Times New Roman"/>
          <w:color w:val="231F20"/>
          <w:sz w:val="24"/>
          <w:szCs w:val="24"/>
          <w:lang w:val="en-US" w:eastAsia="zh-CN" w:bidi="ar"/>
        </w:rPr>
        <w:t>,</w:t>
      </w:r>
      <w:r>
        <w:rPr>
          <w:rFonts w:ascii="Times New Roman" w:eastAsia="AGaramondPro" w:hAnsi="Times New Roman" w:cs="Times New Roman"/>
          <w:color w:val="231F20"/>
          <w:sz w:val="24"/>
          <w:szCs w:val="24"/>
          <w:lang w:val="en-US" w:eastAsia="zh-CN" w:bidi="ar"/>
        </w:rPr>
        <w:t xml:space="preserve">, özellikle anne sütü ile beslenememenin de ileride obezite gelişmesine zemin hazırladığı ileri sürülmüştür. Ayrıca boş zamanları kolaylıkla dolduran teknolojik araçların (akıllı cep telefonları, televizyon, bilgisayar, tablet, ev sineması vb) kullamının yaygınlaşması obezitenin artmasına önemli ölçüde katkıda bulunmaktadır. </w:t>
      </w:r>
    </w:p>
    <w:p w14:paraId="76401FD8" w14:textId="77777777" w:rsidR="002D60C5" w:rsidRPr="00EC2ECE" w:rsidRDefault="002D60C5">
      <w:pPr>
        <w:rPr>
          <w:rFonts w:ascii="Times New Roman" w:eastAsia="AGaramondPro-Bold" w:hAnsi="Times New Roman" w:cs="Times New Roman"/>
          <w:b/>
          <w:bCs/>
          <w:color w:val="57585A"/>
          <w:sz w:val="28"/>
          <w:szCs w:val="28"/>
          <w:lang w:val="en-US" w:eastAsia="zh-CN" w:bidi="ar"/>
        </w:rPr>
      </w:pPr>
    </w:p>
    <w:p w14:paraId="1512A5DF" w14:textId="77777777" w:rsidR="002D60C5" w:rsidRPr="00EC2ECE" w:rsidRDefault="00582B5F">
      <w:pPr>
        <w:rPr>
          <w:rFonts w:ascii="Times New Roman" w:eastAsia="SimSun" w:hAnsi="Times New Roman" w:cs="Times New Roman"/>
          <w:b/>
          <w:bCs/>
          <w:sz w:val="28"/>
          <w:szCs w:val="28"/>
        </w:rPr>
      </w:pPr>
      <w:r w:rsidRPr="00EC2ECE">
        <w:rPr>
          <w:rFonts w:ascii="Times New Roman" w:eastAsia="SimSun" w:hAnsi="Times New Roman" w:cs="Times New Roman"/>
          <w:b/>
          <w:bCs/>
          <w:sz w:val="28"/>
          <w:szCs w:val="28"/>
        </w:rPr>
        <w:t>Obezite Tanımı Nasıl Yapılır?</w:t>
      </w:r>
    </w:p>
    <w:p w14:paraId="07720DFE" w14:textId="04CB7771" w:rsidR="002D60C5" w:rsidRDefault="00582B5F">
      <w:pPr>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En basit tanımı ile obezite, vücutta aşırı yağ birikimidir. Ortalama vücut ağırlığına sahip erkeklerde vücut yağı %15-20, kadınlarda ise %25-30 arasındadır. Vücut yağ yüzdesini belirlemek </w:t>
      </w:r>
      <w:r w:rsidR="00EC2ECE">
        <w:rPr>
          <w:rFonts w:ascii="Times New Roman" w:eastAsia="SimSun" w:hAnsi="Times New Roman" w:cs="Times New Roman"/>
          <w:sz w:val="24"/>
          <w:szCs w:val="24"/>
        </w:rPr>
        <w:t xml:space="preserve">pek </w:t>
      </w:r>
      <w:r>
        <w:rPr>
          <w:rFonts w:ascii="Times New Roman" w:eastAsia="SimSun" w:hAnsi="Times New Roman" w:cs="Times New Roman"/>
          <w:sz w:val="24"/>
          <w:szCs w:val="24"/>
        </w:rPr>
        <w:t>kolay olmadığı için obezite, aşırı yağdan daha çok aşırı kilo olarak tanı</w:t>
      </w:r>
      <w:r w:rsidR="00EC2ECE">
        <w:rPr>
          <w:rFonts w:ascii="Times New Roman" w:eastAsia="SimSun" w:hAnsi="Times New Roman" w:cs="Times New Roman"/>
          <w:sz w:val="24"/>
          <w:szCs w:val="24"/>
        </w:rPr>
        <w:t>m</w:t>
      </w:r>
      <w:r>
        <w:rPr>
          <w:rFonts w:ascii="Times New Roman" w:eastAsia="SimSun" w:hAnsi="Times New Roman" w:cs="Times New Roman"/>
          <w:sz w:val="24"/>
          <w:szCs w:val="24"/>
        </w:rPr>
        <w:t>lan</w:t>
      </w:r>
      <w:r w:rsidR="00EC2ECE">
        <w:rPr>
          <w:rFonts w:ascii="Times New Roman" w:eastAsia="SimSun" w:hAnsi="Times New Roman" w:cs="Times New Roman"/>
          <w:sz w:val="24"/>
          <w:szCs w:val="24"/>
        </w:rPr>
        <w:t>ıyor.</w:t>
      </w:r>
      <w:r>
        <w:rPr>
          <w:rFonts w:ascii="Times New Roman" w:eastAsia="SimSun" w:hAnsi="Times New Roman" w:cs="Times New Roman"/>
          <w:sz w:val="24"/>
          <w:szCs w:val="24"/>
        </w:rPr>
        <w:t xml:space="preserve"> </w:t>
      </w:r>
    </w:p>
    <w:p w14:paraId="3D8F82AB" w14:textId="76E873A7" w:rsidR="002D60C5" w:rsidRDefault="00582B5F">
      <w:pPr>
        <w:rPr>
          <w:rFonts w:ascii="Times New Roman" w:eastAsia="SimSun" w:hAnsi="Times New Roman" w:cs="Times New Roman"/>
          <w:sz w:val="24"/>
          <w:szCs w:val="24"/>
        </w:rPr>
      </w:pPr>
      <w:r>
        <w:rPr>
          <w:rFonts w:ascii="Times New Roman" w:eastAsia="SimSun" w:hAnsi="Times New Roman" w:cs="Times New Roman"/>
          <w:sz w:val="24"/>
          <w:szCs w:val="24"/>
        </w:rPr>
        <w:t>Fazla kiloluluk ve obezite tanımı</w:t>
      </w:r>
      <w:r w:rsidR="00EC2ECE">
        <w:rPr>
          <w:rFonts w:ascii="Times New Roman" w:eastAsia="SimSun" w:hAnsi="Times New Roman" w:cs="Times New Roman"/>
          <w:sz w:val="24"/>
          <w:szCs w:val="24"/>
        </w:rPr>
        <w:t>,</w:t>
      </w:r>
      <w:r>
        <w:rPr>
          <w:rFonts w:ascii="Times New Roman" w:eastAsia="SimSun" w:hAnsi="Times New Roman" w:cs="Times New Roman"/>
          <w:sz w:val="24"/>
          <w:szCs w:val="24"/>
        </w:rPr>
        <w:t xml:space="preserve"> beden kitle indeksine (BKİ) dayanarak yapılmaktadır: </w:t>
      </w:r>
      <w:r>
        <w:rPr>
          <w:rFonts w:ascii="Times New Roman" w:eastAsia="SimSun" w:hAnsi="Times New Roman" w:cs="Times New Roman"/>
          <w:b/>
          <w:bCs/>
          <w:sz w:val="24"/>
          <w:szCs w:val="24"/>
        </w:rPr>
        <w:t>Ağırlık (kg) / Boy (m2)</w:t>
      </w:r>
      <w:r>
        <w:rPr>
          <w:rFonts w:ascii="Times New Roman" w:eastAsia="SimSun" w:hAnsi="Times New Roman" w:cs="Times New Roman"/>
          <w:sz w:val="24"/>
          <w:szCs w:val="24"/>
        </w:rPr>
        <w:t xml:space="preserve"> (Dünya Sağlık Örgütü) </w:t>
      </w:r>
    </w:p>
    <w:p w14:paraId="4594B935" w14:textId="301D8953" w:rsidR="002D60C5" w:rsidRDefault="00582B5F">
      <w:pPr>
        <w:rPr>
          <w:rFonts w:ascii="Times New Roman" w:eastAsia="SimSun" w:hAnsi="Times New Roman" w:cs="Times New Roman"/>
          <w:sz w:val="24"/>
          <w:szCs w:val="24"/>
        </w:rPr>
      </w:pPr>
      <w:r>
        <w:rPr>
          <w:rFonts w:ascii="Times New Roman" w:eastAsia="SimSun" w:hAnsi="Times New Roman" w:cs="Times New Roman"/>
          <w:sz w:val="24"/>
          <w:szCs w:val="24"/>
        </w:rPr>
        <w:t xml:space="preserve">BKİ = 25.0-29.9 kg/m2 </w:t>
      </w:r>
      <w:r w:rsidR="00D47CB4">
        <w:rPr>
          <w:rFonts w:ascii="Times New Roman" w:eastAsia="SimSun" w:hAnsi="Times New Roman" w:cs="Times New Roman"/>
          <w:sz w:val="24"/>
          <w:szCs w:val="24"/>
        </w:rPr>
        <w:t>olanlar fazla kilolu:</w:t>
      </w:r>
    </w:p>
    <w:p w14:paraId="7591ECFC" w14:textId="288A5268" w:rsidR="002D60C5" w:rsidRDefault="00582B5F">
      <w:pPr>
        <w:rPr>
          <w:rFonts w:ascii="Times New Roman" w:eastAsia="AGaramondPro" w:hAnsi="Times New Roman" w:cs="Times New Roman"/>
          <w:color w:val="000000"/>
          <w:sz w:val="24"/>
          <w:szCs w:val="24"/>
          <w:lang w:val="en-US" w:eastAsia="zh-CN" w:bidi="ar"/>
        </w:rPr>
      </w:pPr>
      <w:r>
        <w:rPr>
          <w:rFonts w:ascii="Times New Roman" w:eastAsia="SimSun" w:hAnsi="Times New Roman" w:cs="Times New Roman"/>
          <w:sz w:val="24"/>
          <w:szCs w:val="24"/>
        </w:rPr>
        <w:t xml:space="preserve">BKİ ≥30 kg/m2 </w:t>
      </w:r>
      <w:r w:rsidR="00D47CB4">
        <w:rPr>
          <w:rFonts w:ascii="Times New Roman" w:eastAsia="SimSun" w:hAnsi="Times New Roman" w:cs="Times New Roman"/>
          <w:sz w:val="24"/>
          <w:szCs w:val="24"/>
        </w:rPr>
        <w:t xml:space="preserve">olanlar obeziteli </w:t>
      </w:r>
      <w:r>
        <w:rPr>
          <w:rFonts w:ascii="Times New Roman" w:eastAsia="SimSun" w:hAnsi="Times New Roman" w:cs="Times New Roman"/>
          <w:sz w:val="24"/>
          <w:szCs w:val="24"/>
        </w:rPr>
        <w:t>olarak kabul edilmektedir.</w:t>
      </w:r>
    </w:p>
    <w:p w14:paraId="7A3D6B5E" w14:textId="77777777" w:rsidR="002D60C5" w:rsidRDefault="00582B5F">
      <w:pPr>
        <w:rPr>
          <w:rFonts w:ascii="Times New Roman" w:eastAsia="SimSun" w:hAnsi="Times New Roman" w:cs="Times New Roman"/>
          <w:sz w:val="24"/>
          <w:szCs w:val="24"/>
        </w:rPr>
      </w:pPr>
      <w:r>
        <w:rPr>
          <w:rFonts w:ascii="Times New Roman" w:eastAsia="SimSun" w:hAnsi="Times New Roman" w:cs="Times New Roman"/>
          <w:b/>
          <w:bCs/>
          <w:sz w:val="24"/>
          <w:szCs w:val="24"/>
        </w:rPr>
        <w:t>Günümüzde önlenebilir ölümlerin sigaradan sonra gelen ikinci önemli nedeni obezitedir.</w:t>
      </w:r>
      <w:r>
        <w:rPr>
          <w:rFonts w:ascii="Times New Roman" w:eastAsia="SimSun" w:hAnsi="Times New Roman" w:cs="Times New Roman"/>
          <w:sz w:val="24"/>
          <w:szCs w:val="24"/>
        </w:rPr>
        <w:t xml:space="preserve"> </w:t>
      </w:r>
    </w:p>
    <w:p w14:paraId="214CDDAD" w14:textId="578BBF4C" w:rsidR="002D60C5" w:rsidRPr="00D47CB4" w:rsidRDefault="00582B5F">
      <w:pPr>
        <w:rPr>
          <w:rFonts w:ascii="Times New Roman" w:eastAsia="SimSun" w:hAnsi="Times New Roman" w:cs="Times New Roman"/>
          <w:b/>
          <w:bCs/>
          <w:sz w:val="28"/>
          <w:szCs w:val="28"/>
        </w:rPr>
      </w:pPr>
      <w:r w:rsidRPr="00D47CB4">
        <w:rPr>
          <w:rFonts w:ascii="Times New Roman" w:eastAsia="SimSun" w:hAnsi="Times New Roman" w:cs="Times New Roman"/>
          <w:b/>
          <w:bCs/>
          <w:sz w:val="28"/>
          <w:szCs w:val="28"/>
        </w:rPr>
        <w:t xml:space="preserve">Obezite </w:t>
      </w:r>
      <w:r w:rsidR="00D47CB4">
        <w:rPr>
          <w:rFonts w:ascii="Times New Roman" w:eastAsia="SimSun" w:hAnsi="Times New Roman" w:cs="Times New Roman"/>
          <w:b/>
          <w:bCs/>
          <w:sz w:val="28"/>
          <w:szCs w:val="28"/>
        </w:rPr>
        <w:t>B</w:t>
      </w:r>
      <w:r w:rsidRPr="00D47CB4">
        <w:rPr>
          <w:rFonts w:ascii="Times New Roman" w:eastAsia="SimSun" w:hAnsi="Times New Roman" w:cs="Times New Roman"/>
          <w:b/>
          <w:bCs/>
          <w:sz w:val="28"/>
          <w:szCs w:val="28"/>
        </w:rPr>
        <w:t xml:space="preserve">aşka </w:t>
      </w:r>
      <w:r w:rsidR="00D47CB4">
        <w:rPr>
          <w:rFonts w:ascii="Times New Roman" w:eastAsia="SimSun" w:hAnsi="Times New Roman" w:cs="Times New Roman"/>
          <w:b/>
          <w:bCs/>
          <w:sz w:val="28"/>
          <w:szCs w:val="28"/>
        </w:rPr>
        <w:t>H</w:t>
      </w:r>
      <w:r w:rsidRPr="00D47CB4">
        <w:rPr>
          <w:rFonts w:ascii="Times New Roman" w:eastAsia="SimSun" w:hAnsi="Times New Roman" w:cs="Times New Roman"/>
          <w:b/>
          <w:bCs/>
          <w:sz w:val="28"/>
          <w:szCs w:val="28"/>
        </w:rPr>
        <w:t xml:space="preserve">astalıklara </w:t>
      </w:r>
      <w:r w:rsidR="00D47CB4">
        <w:rPr>
          <w:rFonts w:ascii="Times New Roman" w:eastAsia="SimSun" w:hAnsi="Times New Roman" w:cs="Times New Roman"/>
          <w:b/>
          <w:bCs/>
          <w:sz w:val="28"/>
          <w:szCs w:val="28"/>
        </w:rPr>
        <w:t>N</w:t>
      </w:r>
      <w:r w:rsidRPr="00D47CB4">
        <w:rPr>
          <w:rFonts w:ascii="Times New Roman" w:eastAsia="SimSun" w:hAnsi="Times New Roman" w:cs="Times New Roman"/>
          <w:b/>
          <w:bCs/>
          <w:sz w:val="28"/>
          <w:szCs w:val="28"/>
        </w:rPr>
        <w:t xml:space="preserve">eden </w:t>
      </w:r>
      <w:r w:rsidR="00D47CB4">
        <w:rPr>
          <w:rFonts w:ascii="Times New Roman" w:eastAsia="SimSun" w:hAnsi="Times New Roman" w:cs="Times New Roman"/>
          <w:b/>
          <w:bCs/>
          <w:sz w:val="28"/>
          <w:szCs w:val="28"/>
        </w:rPr>
        <w:t>O</w:t>
      </w:r>
      <w:r w:rsidRPr="00D47CB4">
        <w:rPr>
          <w:rFonts w:ascii="Times New Roman" w:eastAsia="SimSun" w:hAnsi="Times New Roman" w:cs="Times New Roman"/>
          <w:b/>
          <w:bCs/>
          <w:sz w:val="28"/>
          <w:szCs w:val="28"/>
        </w:rPr>
        <w:t xml:space="preserve">lur </w:t>
      </w:r>
      <w:r w:rsidR="00D47CB4">
        <w:rPr>
          <w:rFonts w:ascii="Times New Roman" w:eastAsia="SimSun" w:hAnsi="Times New Roman" w:cs="Times New Roman"/>
          <w:b/>
          <w:bCs/>
          <w:sz w:val="28"/>
          <w:szCs w:val="28"/>
        </w:rPr>
        <w:t>M</w:t>
      </w:r>
      <w:r w:rsidRPr="00D47CB4">
        <w:rPr>
          <w:rFonts w:ascii="Times New Roman" w:eastAsia="SimSun" w:hAnsi="Times New Roman" w:cs="Times New Roman"/>
          <w:b/>
          <w:bCs/>
          <w:sz w:val="28"/>
          <w:szCs w:val="28"/>
        </w:rPr>
        <w:t xml:space="preserve">u? </w:t>
      </w:r>
    </w:p>
    <w:p w14:paraId="1CE0F850" w14:textId="77777777" w:rsidR="002D60C5" w:rsidRDefault="00582B5F">
      <w:pPr>
        <w:rPr>
          <w:rFonts w:ascii="Times New Roman" w:eastAsia="AGaramondPro" w:hAnsi="Times New Roman" w:cs="Times New Roman"/>
          <w:color w:val="000000"/>
          <w:sz w:val="24"/>
          <w:szCs w:val="24"/>
          <w:lang w:val="en-US" w:eastAsia="zh-CN" w:bidi="ar"/>
        </w:rPr>
      </w:pPr>
      <w:r>
        <w:rPr>
          <w:rFonts w:ascii="Times New Roman" w:eastAsia="SimSun" w:hAnsi="Times New Roman" w:cs="Times New Roman"/>
          <w:sz w:val="24"/>
          <w:szCs w:val="24"/>
        </w:rPr>
        <w:t xml:space="preserve">Obezitenin başka hastalık ve rahatsızlıkların oluşumuna da zemin hazırladığı bilinmektedir. Örneğin </w:t>
      </w:r>
      <w:r>
        <w:rPr>
          <w:rFonts w:ascii="Times New Roman" w:eastAsia="AGaramondPro" w:hAnsi="Times New Roman" w:cs="Times New Roman"/>
          <w:color w:val="000000"/>
          <w:sz w:val="24"/>
          <w:szCs w:val="24"/>
          <w:lang w:val="en-US" w:eastAsia="zh-CN" w:bidi="ar"/>
        </w:rPr>
        <w:t>BKİ ≥30 kg/m2 olan kişilerde obez</w:t>
      </w:r>
      <w:r>
        <w:rPr>
          <w:rFonts w:ascii="Times New Roman" w:eastAsia="AGaramondPro" w:hAnsi="Times New Roman" w:cs="Times New Roman"/>
          <w:color w:val="000000"/>
          <w:sz w:val="24"/>
          <w:szCs w:val="24"/>
          <w:lang w:eastAsia="zh-CN" w:bidi="ar"/>
        </w:rPr>
        <w:t>itesi olmayanlara</w:t>
      </w:r>
      <w:r>
        <w:rPr>
          <w:rFonts w:ascii="Times New Roman" w:eastAsia="AGaramondPro" w:hAnsi="Times New Roman" w:cs="Times New Roman"/>
          <w:color w:val="000000"/>
          <w:sz w:val="24"/>
          <w:szCs w:val="24"/>
          <w:lang w:val="en-US" w:eastAsia="zh-CN" w:bidi="ar"/>
        </w:rPr>
        <w:t xml:space="preserve"> göre kalp yetersizliği riski 2 kat, atriyal fibrilasyon riski ise 1.5 kat yükse</w:t>
      </w:r>
      <w:r>
        <w:rPr>
          <w:rFonts w:ascii="Times New Roman" w:eastAsia="AGaramondPro" w:hAnsi="Times New Roman" w:cs="Times New Roman"/>
          <w:color w:val="000000"/>
          <w:sz w:val="24"/>
          <w:szCs w:val="24"/>
          <w:lang w:eastAsia="zh-CN" w:bidi="ar"/>
        </w:rPr>
        <w:t xml:space="preserve">k </w:t>
      </w:r>
      <w:r>
        <w:rPr>
          <w:rFonts w:ascii="Times New Roman" w:eastAsia="AGaramondPro" w:hAnsi="Times New Roman" w:cs="Times New Roman"/>
          <w:color w:val="000000"/>
          <w:sz w:val="24"/>
          <w:szCs w:val="24"/>
          <w:lang w:val="en-US" w:eastAsia="zh-CN" w:bidi="ar"/>
        </w:rPr>
        <w:t xml:space="preserve">bulunmuştur. </w:t>
      </w:r>
    </w:p>
    <w:p w14:paraId="699DC02C" w14:textId="57E5122A" w:rsidR="002D60C5" w:rsidRPr="00D47CB4" w:rsidRDefault="00D47CB4">
      <w:pPr>
        <w:rPr>
          <w:rFonts w:ascii="Times New Roman" w:eastAsia="AGaramondPro-Regular" w:hAnsi="Times New Roman" w:cs="Times New Roman"/>
          <w:sz w:val="24"/>
          <w:szCs w:val="24"/>
        </w:rPr>
      </w:pPr>
      <w:r>
        <w:rPr>
          <w:rFonts w:ascii="Times New Roman" w:eastAsia="AGaramondPro-Regular" w:hAnsi="Times New Roman" w:cs="Times New Roman"/>
          <w:sz w:val="24"/>
          <w:szCs w:val="24"/>
        </w:rPr>
        <w:t>Obezitenin s</w:t>
      </w:r>
      <w:r w:rsidR="00582B5F">
        <w:rPr>
          <w:rFonts w:ascii="Times New Roman" w:eastAsia="AGaramondPro-Regular" w:hAnsi="Times New Roman" w:cs="Times New Roman"/>
          <w:sz w:val="24"/>
          <w:szCs w:val="24"/>
        </w:rPr>
        <w:t xml:space="preserve">ağlık sorunları oluşturma etkisi başlıca 2 nedenle ortaya çıkmaktadır: 1. yağ dokusu kütlesindeki artış; 2. Yağ dokusundan salgılanan madde ve hormonlar. Obezitenin metabolik etkilerine, genişlemiş yağ hucrelerinden salınan ve yağ dokusundan uzakta etki gosteren urunler (adipokinler) zemin hazırlar. Bu durumun yaygın genel orneği “insulin direnci’dir ve </w:t>
      </w:r>
      <w:r>
        <w:rPr>
          <w:rFonts w:ascii="Times New Roman" w:eastAsia="AGaramondPro-Regular" w:hAnsi="Times New Roman" w:cs="Times New Roman"/>
          <w:sz w:val="24"/>
          <w:szCs w:val="24"/>
        </w:rPr>
        <w:t xml:space="preserve">bu durum </w:t>
      </w:r>
      <w:r w:rsidR="00582B5F">
        <w:rPr>
          <w:rFonts w:ascii="Times New Roman" w:eastAsia="AGaramondPro-Regular" w:hAnsi="Times New Roman" w:cs="Times New Roman"/>
          <w:sz w:val="24"/>
          <w:szCs w:val="24"/>
        </w:rPr>
        <w:t>pankreas beta hücrelerinin</w:t>
      </w:r>
      <w:r>
        <w:rPr>
          <w:rFonts w:ascii="Times New Roman" w:eastAsia="AGaramondPro-Regular" w:hAnsi="Times New Roman" w:cs="Times New Roman"/>
          <w:sz w:val="24"/>
          <w:szCs w:val="24"/>
        </w:rPr>
        <w:t xml:space="preserve"> </w:t>
      </w:r>
      <w:r w:rsidR="00582B5F">
        <w:rPr>
          <w:rFonts w:ascii="Times New Roman" w:eastAsia="AGaramondPro-Regular" w:hAnsi="Times New Roman" w:cs="Times New Roman"/>
          <w:sz w:val="24"/>
          <w:szCs w:val="24"/>
        </w:rPr>
        <w:t>işlev kapasitesini aşmaya başlayınca “tip 2 diyabet” ortaya cıkar.</w:t>
      </w:r>
    </w:p>
    <w:p w14:paraId="63E24AD9" w14:textId="36862FCD" w:rsidR="002D60C5" w:rsidRDefault="00582B5F">
      <w:pPr>
        <w:rPr>
          <w:rFonts w:ascii="Times New Roman" w:hAnsi="Times New Roman" w:cs="Times New Roman"/>
          <w:sz w:val="24"/>
          <w:szCs w:val="24"/>
        </w:rPr>
      </w:pPr>
      <w:r>
        <w:rPr>
          <w:rFonts w:ascii="Times New Roman" w:eastAsia="AGaramondPro-Italic" w:hAnsi="Times New Roman" w:cs="Times New Roman"/>
          <w:iCs/>
          <w:color w:val="000000"/>
          <w:sz w:val="24"/>
          <w:szCs w:val="24"/>
        </w:rPr>
        <w:t>Obezitede yağ dokusu k</w:t>
      </w:r>
      <w:r>
        <w:rPr>
          <w:rFonts w:ascii="Times New Roman" w:eastAsia="AGaramondPro-Regular" w:hAnsi="Times New Roman" w:cs="Times New Roman"/>
          <w:iCs/>
          <w:color w:val="000000"/>
          <w:sz w:val="24"/>
          <w:szCs w:val="24"/>
        </w:rPr>
        <w:t>u</w:t>
      </w:r>
      <w:r>
        <w:rPr>
          <w:rFonts w:ascii="Times New Roman" w:eastAsia="AGaramondPro-Italic" w:hAnsi="Times New Roman" w:cs="Times New Roman"/>
          <w:iCs/>
          <w:color w:val="000000"/>
          <w:sz w:val="24"/>
          <w:szCs w:val="24"/>
        </w:rPr>
        <w:t>tlesinin artışına bağlı gelişen sorunlara örnek olarak</w:t>
      </w:r>
      <w:r w:rsidR="00D47CB4">
        <w:rPr>
          <w:rFonts w:ascii="Times New Roman" w:eastAsia="AGaramondPro-Italic" w:hAnsi="Times New Roman" w:cs="Times New Roman"/>
          <w:iCs/>
          <w:color w:val="000000"/>
          <w:sz w:val="24"/>
          <w:szCs w:val="24"/>
        </w:rPr>
        <w:t xml:space="preserve"> </w:t>
      </w:r>
      <w:r>
        <w:rPr>
          <w:rFonts w:ascii="Times New Roman" w:eastAsia="AGaramondPro-Regular" w:hAnsi="Times New Roman" w:cs="Times New Roman"/>
          <w:color w:val="000000"/>
          <w:sz w:val="24"/>
          <w:szCs w:val="24"/>
        </w:rPr>
        <w:t xml:space="preserve">sosyal ve psikolojik sorunlar, parafarengeal yağ depolanmasına bağlı gelişen Tıkayıcı </w:t>
      </w:r>
      <w:r w:rsidR="00D47CB4">
        <w:rPr>
          <w:rFonts w:ascii="Times New Roman" w:eastAsia="AGaramondPro-Regular" w:hAnsi="Times New Roman" w:cs="Times New Roman"/>
          <w:color w:val="000000"/>
          <w:sz w:val="24"/>
          <w:szCs w:val="24"/>
        </w:rPr>
        <w:t>U</w:t>
      </w:r>
      <w:r>
        <w:rPr>
          <w:rFonts w:ascii="Times New Roman" w:eastAsia="AGaramondPro-Regular" w:hAnsi="Times New Roman" w:cs="Times New Roman"/>
          <w:color w:val="000000"/>
          <w:sz w:val="24"/>
          <w:szCs w:val="24"/>
        </w:rPr>
        <w:t xml:space="preserve">yku </w:t>
      </w:r>
      <w:r w:rsidR="00D47CB4">
        <w:rPr>
          <w:rFonts w:ascii="Times New Roman" w:eastAsia="AGaramondPro-Regular" w:hAnsi="Times New Roman" w:cs="Times New Roman"/>
          <w:color w:val="000000"/>
          <w:sz w:val="24"/>
          <w:szCs w:val="24"/>
        </w:rPr>
        <w:t>A</w:t>
      </w:r>
      <w:r>
        <w:rPr>
          <w:rFonts w:ascii="Times New Roman" w:eastAsia="AGaramondPro-Regular" w:hAnsi="Times New Roman" w:cs="Times New Roman"/>
          <w:color w:val="000000"/>
          <w:sz w:val="24"/>
          <w:szCs w:val="24"/>
        </w:rPr>
        <w:t xml:space="preserve">pnesi </w:t>
      </w:r>
      <w:r w:rsidR="00D47CB4">
        <w:rPr>
          <w:rFonts w:ascii="Times New Roman" w:eastAsia="AGaramondPro-Regular" w:hAnsi="Times New Roman" w:cs="Times New Roman"/>
          <w:color w:val="000000"/>
          <w:sz w:val="24"/>
          <w:szCs w:val="24"/>
        </w:rPr>
        <w:t>S</w:t>
      </w:r>
      <w:r>
        <w:rPr>
          <w:rFonts w:ascii="Times New Roman" w:eastAsia="AGaramondPro-Regular" w:hAnsi="Times New Roman" w:cs="Times New Roman"/>
          <w:color w:val="000000"/>
          <w:sz w:val="24"/>
          <w:szCs w:val="24"/>
        </w:rPr>
        <w:t>endromu (OSAS)</w:t>
      </w:r>
      <w:r w:rsidR="00D47CB4">
        <w:rPr>
          <w:rFonts w:ascii="Times New Roman" w:eastAsia="AGaramondPro-Regular" w:hAnsi="Times New Roman" w:cs="Times New Roman"/>
          <w:color w:val="000000"/>
          <w:sz w:val="24"/>
          <w:szCs w:val="24"/>
        </w:rPr>
        <w:t xml:space="preserve"> verilebilir</w:t>
      </w:r>
      <w:r>
        <w:rPr>
          <w:rFonts w:ascii="Times New Roman" w:eastAsia="AGaramondPro-Regular" w:hAnsi="Times New Roman" w:cs="Times New Roman"/>
          <w:color w:val="000000"/>
          <w:sz w:val="24"/>
          <w:szCs w:val="24"/>
        </w:rPr>
        <w:t xml:space="preserve">. Ayrıca </w:t>
      </w:r>
      <w:r>
        <w:rPr>
          <w:rFonts w:ascii="Times New Roman" w:eastAsia="AGaramondPro-Regular" w:hAnsi="Times New Roman" w:cs="Times New Roman"/>
          <w:sz w:val="24"/>
          <w:szCs w:val="24"/>
        </w:rPr>
        <w:t>artmış yağ dokusu eklemlerde yırtıklara neden olarak “osteoartrit' oluşumuna ve eklemlerde sorunlara yol açabilir.</w:t>
      </w:r>
      <w:r>
        <w:rPr>
          <w:rFonts w:ascii="Times New Roman" w:eastAsia="AGaramondPro-Bold" w:hAnsi="Times New Roman" w:cs="Times New Roman"/>
          <w:color w:val="57585A"/>
          <w:sz w:val="24"/>
          <w:szCs w:val="24"/>
          <w:lang w:val="en-US" w:eastAsia="zh-CN" w:bidi="ar"/>
        </w:rPr>
        <w:t xml:space="preserve"> </w:t>
      </w:r>
    </w:p>
    <w:p w14:paraId="7B5E5220" w14:textId="17414681" w:rsidR="002D60C5" w:rsidRPr="00D47CB4" w:rsidRDefault="00582B5F">
      <w:pPr>
        <w:rPr>
          <w:rFonts w:ascii="Times New Roman" w:eastAsia="AGaramondPro-Bold" w:hAnsi="Times New Roman" w:cs="Times New Roman"/>
          <w:b/>
          <w:bCs/>
          <w:sz w:val="28"/>
          <w:szCs w:val="28"/>
          <w:lang w:eastAsia="zh-CN" w:bidi="ar"/>
        </w:rPr>
      </w:pPr>
      <w:r w:rsidRPr="00D47CB4">
        <w:rPr>
          <w:rFonts w:ascii="Times New Roman" w:eastAsia="AGaramondPro-Bold" w:hAnsi="Times New Roman" w:cs="Times New Roman"/>
          <w:b/>
          <w:bCs/>
          <w:sz w:val="28"/>
          <w:szCs w:val="28"/>
          <w:lang w:eastAsia="zh-CN" w:bidi="ar"/>
        </w:rPr>
        <w:t xml:space="preserve">Obezitede Kilo </w:t>
      </w:r>
      <w:r w:rsidR="00D47CB4">
        <w:rPr>
          <w:rFonts w:ascii="Times New Roman" w:eastAsia="AGaramondPro-Bold" w:hAnsi="Times New Roman" w:cs="Times New Roman"/>
          <w:b/>
          <w:bCs/>
          <w:sz w:val="28"/>
          <w:szCs w:val="28"/>
          <w:lang w:eastAsia="zh-CN" w:bidi="ar"/>
        </w:rPr>
        <w:t>V</w:t>
      </w:r>
      <w:r w:rsidRPr="00D47CB4">
        <w:rPr>
          <w:rFonts w:ascii="Times New Roman" w:eastAsia="AGaramondPro-Bold" w:hAnsi="Times New Roman" w:cs="Times New Roman"/>
          <w:b/>
          <w:bCs/>
          <w:sz w:val="28"/>
          <w:szCs w:val="28"/>
          <w:lang w:eastAsia="zh-CN" w:bidi="ar"/>
        </w:rPr>
        <w:t xml:space="preserve">erme Hedefi </w:t>
      </w:r>
      <w:r w:rsidR="00D47CB4">
        <w:rPr>
          <w:rFonts w:ascii="Times New Roman" w:eastAsia="AGaramondPro-Bold" w:hAnsi="Times New Roman" w:cs="Times New Roman"/>
          <w:b/>
          <w:bCs/>
          <w:sz w:val="28"/>
          <w:szCs w:val="28"/>
          <w:lang w:eastAsia="zh-CN" w:bidi="ar"/>
        </w:rPr>
        <w:t xml:space="preserve">Belirlemek </w:t>
      </w:r>
      <w:r w:rsidRPr="00D47CB4">
        <w:rPr>
          <w:rFonts w:ascii="Times New Roman" w:eastAsia="AGaramondPro-Bold" w:hAnsi="Times New Roman" w:cs="Times New Roman"/>
          <w:b/>
          <w:bCs/>
          <w:sz w:val="28"/>
          <w:szCs w:val="28"/>
          <w:lang w:eastAsia="zh-CN" w:bidi="ar"/>
        </w:rPr>
        <w:t xml:space="preserve">Önemli </w:t>
      </w:r>
      <w:r w:rsidR="00D47CB4">
        <w:rPr>
          <w:rFonts w:ascii="Times New Roman" w:eastAsia="AGaramondPro-Bold" w:hAnsi="Times New Roman" w:cs="Times New Roman"/>
          <w:b/>
          <w:bCs/>
          <w:sz w:val="28"/>
          <w:szCs w:val="28"/>
          <w:lang w:eastAsia="zh-CN" w:bidi="ar"/>
        </w:rPr>
        <w:t>M</w:t>
      </w:r>
      <w:r w:rsidRPr="00D47CB4">
        <w:rPr>
          <w:rFonts w:ascii="Times New Roman" w:eastAsia="AGaramondPro-Bold" w:hAnsi="Times New Roman" w:cs="Times New Roman"/>
          <w:b/>
          <w:bCs/>
          <w:sz w:val="28"/>
          <w:szCs w:val="28"/>
          <w:lang w:eastAsia="zh-CN" w:bidi="ar"/>
        </w:rPr>
        <w:t>idir?</w:t>
      </w:r>
    </w:p>
    <w:p w14:paraId="6C819A05" w14:textId="2233EC7C" w:rsidR="002D60C5" w:rsidRPr="00D47CB4" w:rsidRDefault="00582B5F">
      <w:pPr>
        <w:rPr>
          <w:rFonts w:ascii="Times New Roman" w:eastAsia="SimSun" w:hAnsi="Times New Roman" w:cs="Times New Roman"/>
          <w:sz w:val="24"/>
          <w:szCs w:val="24"/>
          <w:shd w:val="clear" w:color="auto" w:fill="FFFFFF"/>
        </w:rPr>
      </w:pPr>
      <w:r w:rsidRPr="00D47CB4">
        <w:rPr>
          <w:rFonts w:ascii="Times New Roman" w:eastAsia="AGaramondPro-Bold" w:hAnsi="Times New Roman" w:cs="Times New Roman"/>
          <w:sz w:val="24"/>
          <w:szCs w:val="24"/>
          <w:lang w:eastAsia="zh-CN" w:bidi="ar"/>
        </w:rPr>
        <w:t>Obezite</w:t>
      </w:r>
      <w:r w:rsidR="00D47CB4">
        <w:rPr>
          <w:rFonts w:ascii="Times New Roman" w:eastAsia="AGaramondPro-Bold" w:hAnsi="Times New Roman" w:cs="Times New Roman"/>
          <w:sz w:val="24"/>
          <w:szCs w:val="24"/>
          <w:lang w:eastAsia="zh-CN" w:bidi="ar"/>
        </w:rPr>
        <w:t xml:space="preserve"> tedavisinde</w:t>
      </w:r>
      <w:r w:rsidRPr="00D47CB4">
        <w:rPr>
          <w:rFonts w:ascii="Times New Roman" w:eastAsia="AGaramondPro-Bold" w:hAnsi="Times New Roman" w:cs="Times New Roman"/>
          <w:sz w:val="24"/>
          <w:szCs w:val="24"/>
          <w:lang w:eastAsia="zh-CN" w:bidi="ar"/>
        </w:rPr>
        <w:t xml:space="preserve"> öneml</w:t>
      </w:r>
      <w:r w:rsidR="00542D97">
        <w:rPr>
          <w:rFonts w:ascii="Times New Roman" w:eastAsia="AGaramondPro-Bold" w:hAnsi="Times New Roman" w:cs="Times New Roman"/>
          <w:sz w:val="24"/>
          <w:szCs w:val="24"/>
          <w:lang w:eastAsia="zh-CN" w:bidi="ar"/>
        </w:rPr>
        <w:t xml:space="preserve">e </w:t>
      </w:r>
      <w:r w:rsidRPr="00D47CB4">
        <w:rPr>
          <w:rFonts w:ascii="Times New Roman" w:eastAsia="AGaramondPro-Bold" w:hAnsi="Times New Roman" w:cs="Times New Roman"/>
          <w:sz w:val="24"/>
          <w:szCs w:val="24"/>
          <w:lang w:eastAsia="zh-CN" w:bidi="ar"/>
        </w:rPr>
        <w:t xml:space="preserve">belirtmek istediğimiz bir konu var: tedavi planlanırken </w:t>
      </w:r>
      <w:r w:rsidRPr="00D47CB4">
        <w:rPr>
          <w:rFonts w:ascii="Times New Roman" w:eastAsia="AGaramondPro-Bold" w:hAnsi="Times New Roman" w:cs="Times New Roman"/>
          <w:sz w:val="24"/>
          <w:szCs w:val="24"/>
          <w:lang w:val="en-US" w:eastAsia="zh-CN" w:bidi="ar"/>
        </w:rPr>
        <w:t xml:space="preserve">gerçekçi hedefler </w:t>
      </w:r>
      <w:r w:rsidRPr="00D47CB4">
        <w:rPr>
          <w:rFonts w:ascii="Times New Roman" w:eastAsia="AGaramondPro-Bold" w:hAnsi="Times New Roman" w:cs="Times New Roman"/>
          <w:sz w:val="24"/>
          <w:szCs w:val="24"/>
          <w:lang w:eastAsia="zh-CN" w:bidi="ar"/>
        </w:rPr>
        <w:t>belirlenmesi çok yararlı olacaktır zira mucizevi ya da hızlı kilo verdiren yöntemler kalıcı olmayabilmektedir.</w:t>
      </w:r>
      <w:r w:rsidRPr="00D47CB4">
        <w:rPr>
          <w:rFonts w:ascii="Times New Roman" w:eastAsia="AGaramondPro-Bold" w:hAnsi="Times New Roman" w:cs="Times New Roman"/>
          <w:sz w:val="24"/>
          <w:szCs w:val="24"/>
          <w:lang w:val="en-US" w:eastAsia="zh-CN" w:bidi="ar"/>
        </w:rPr>
        <w:t xml:space="preserve"> </w:t>
      </w:r>
      <w:r w:rsidRPr="00D47CB4">
        <w:rPr>
          <w:rFonts w:ascii="Times New Roman" w:eastAsia="AGaramondPro-Bold" w:hAnsi="Times New Roman" w:cs="Times New Roman"/>
          <w:sz w:val="24"/>
          <w:szCs w:val="24"/>
          <w:lang w:eastAsia="zh-CN" w:bidi="ar"/>
        </w:rPr>
        <w:t xml:space="preserve">Tedavide </w:t>
      </w:r>
      <w:r w:rsidRPr="00D47CB4">
        <w:rPr>
          <w:rFonts w:ascii="Times New Roman" w:eastAsia="AGaramondPro-Bold" w:hAnsi="Times New Roman" w:cs="Times New Roman"/>
          <w:sz w:val="24"/>
          <w:szCs w:val="24"/>
          <w:lang w:val="en-US" w:eastAsia="zh-CN" w:bidi="ar"/>
        </w:rPr>
        <w:t>%5-10 kilo kaybı başarı</w:t>
      </w:r>
      <w:r w:rsidRPr="00D47CB4">
        <w:rPr>
          <w:rFonts w:ascii="Times New Roman" w:eastAsia="AGaramondPro-Bold" w:hAnsi="Times New Roman" w:cs="Times New Roman"/>
          <w:sz w:val="24"/>
          <w:szCs w:val="24"/>
          <w:lang w:eastAsia="zh-CN" w:bidi="ar"/>
        </w:rPr>
        <w:t xml:space="preserve">, </w:t>
      </w:r>
      <w:r w:rsidRPr="00D47CB4">
        <w:rPr>
          <w:rFonts w:ascii="Times New Roman" w:eastAsia="AGaramondPro-Bold" w:hAnsi="Times New Roman" w:cs="Times New Roman"/>
          <w:sz w:val="24"/>
          <w:szCs w:val="24"/>
          <w:lang w:val="en-US" w:eastAsia="zh-CN" w:bidi="ar"/>
        </w:rPr>
        <w:t>%10-15 kilo kaybı sağlanırsa çok başarılı olarak değerlendirilir.</w:t>
      </w:r>
      <w:r w:rsidRPr="00D47CB4">
        <w:rPr>
          <w:rFonts w:ascii="Times New Roman" w:eastAsia="AGaramondPro-Bold" w:hAnsi="Times New Roman" w:cs="Times New Roman"/>
          <w:sz w:val="24"/>
          <w:szCs w:val="24"/>
          <w:lang w:eastAsia="zh-CN" w:bidi="ar"/>
        </w:rPr>
        <w:t xml:space="preserve"> Yani p</w:t>
      </w:r>
      <w:r w:rsidRPr="00D47CB4">
        <w:rPr>
          <w:rFonts w:ascii="Times New Roman" w:eastAsia="SimSun" w:hAnsi="Times New Roman" w:cs="Times New Roman"/>
          <w:sz w:val="24"/>
          <w:szCs w:val="24"/>
          <w:shd w:val="clear" w:color="auto" w:fill="FFFFFF"/>
        </w:rPr>
        <w:t>ek çok hastada altı ayda vücut ağırlığının %5-10’u veya 0,5-1 kg/hafta kilo kaybının hedeflenmesi uygun olacaktır. Özellikle ek</w:t>
      </w:r>
      <w:r w:rsidRPr="00D47CB4">
        <w:rPr>
          <w:rFonts w:ascii="Times New Roman" w:eastAsia="AGaramondPro-Bold" w:hAnsi="Times New Roman" w:cs="Times New Roman"/>
          <w:sz w:val="24"/>
          <w:szCs w:val="24"/>
          <w:lang w:eastAsia="zh-CN" w:bidi="ar"/>
        </w:rPr>
        <w:t xml:space="preserve"> başka hastalıklar olduğunda kilo azaltmak o hastalıklar için ek yarar sağlamaktadır. </w:t>
      </w:r>
      <w:r w:rsidRPr="00D47CB4">
        <w:rPr>
          <w:rFonts w:ascii="Times New Roman" w:eastAsia="SimSun" w:hAnsi="Times New Roman" w:cs="Times New Roman"/>
          <w:sz w:val="24"/>
          <w:szCs w:val="24"/>
          <w:shd w:val="clear" w:color="auto" w:fill="FFFFFF"/>
        </w:rPr>
        <w:t>Örneğin kilo sorunu olan bir diyabetli hastada ortalama %5 kilo kaybı olduğunda ek olarak % 0,6 HbA1c düşüşü sağladığı çalışmalarda gösterilmiştir.</w:t>
      </w:r>
      <w:r w:rsidRPr="00D47CB4">
        <w:rPr>
          <w:rFonts w:ascii="Times New Roman" w:eastAsia="SimSun" w:hAnsi="Times New Roman" w:cs="Times New Roman"/>
          <w:sz w:val="24"/>
          <w:szCs w:val="24"/>
          <w:shd w:val="clear" w:color="auto" w:fill="FFFFFF"/>
        </w:rPr>
        <w:br/>
        <w:t xml:space="preserve">Dislipidemisi (kan yağları düzeylerinde anormallik) olan fazla kilolu veya obeziteli hastalarda yaşam tarzı değişikliği ile en az %5-10 kilo kaybı sağlanmalıdır. Kaybedilen her 3 kg ile kandaki trigliserid düzeyinde ortalama 15 mg/dL azalma, 5-8 kg ile LDL-kolesterol seviyesinde yaklaşık 5 mg/dL azalma ve HDL kolesterolde 2-3 mg/dL artış olduğu gözlenmiştir. </w:t>
      </w:r>
    </w:p>
    <w:p w14:paraId="42FEB085" w14:textId="7B56CE30" w:rsidR="002D60C5" w:rsidRPr="00D47CB4" w:rsidRDefault="00582B5F">
      <w:pPr>
        <w:rPr>
          <w:rFonts w:ascii="Times New Roman" w:eastAsia="AGaramondPro" w:hAnsi="Times New Roman" w:cs="Times New Roman"/>
          <w:sz w:val="24"/>
          <w:szCs w:val="24"/>
          <w:lang w:eastAsia="zh-CN" w:bidi="ar"/>
        </w:rPr>
      </w:pPr>
      <w:r w:rsidRPr="00D47CB4">
        <w:rPr>
          <w:rFonts w:ascii="Times New Roman" w:eastAsia="SimSun" w:hAnsi="Times New Roman" w:cs="Times New Roman"/>
          <w:sz w:val="24"/>
          <w:szCs w:val="24"/>
          <w:shd w:val="clear" w:color="auto" w:fill="FFFFFF"/>
        </w:rPr>
        <w:t xml:space="preserve">Toplumumuzda sık görülen yüksek tansiyon hastalarında </w:t>
      </w:r>
      <w:r w:rsidR="00542D97">
        <w:rPr>
          <w:rFonts w:ascii="Times New Roman" w:eastAsia="SimSun" w:hAnsi="Times New Roman" w:cs="Times New Roman"/>
          <w:sz w:val="24"/>
          <w:szCs w:val="24"/>
          <w:shd w:val="clear" w:color="auto" w:fill="FFFFFF"/>
        </w:rPr>
        <w:t xml:space="preserve">da </w:t>
      </w:r>
      <w:r w:rsidRPr="00D47CB4">
        <w:rPr>
          <w:rFonts w:ascii="Times New Roman" w:eastAsia="SimSun" w:hAnsi="Times New Roman" w:cs="Times New Roman"/>
          <w:sz w:val="24"/>
          <w:szCs w:val="24"/>
          <w:shd w:val="clear" w:color="auto" w:fill="FFFFFF"/>
        </w:rPr>
        <w:t xml:space="preserve">kilo azaltılması amaçlı sağlıklı beslenme uygulamaları </w:t>
      </w:r>
      <w:r w:rsidR="00542D97">
        <w:rPr>
          <w:rFonts w:ascii="Times New Roman" w:eastAsia="SimSun" w:hAnsi="Times New Roman" w:cs="Times New Roman"/>
          <w:sz w:val="24"/>
          <w:szCs w:val="24"/>
          <w:shd w:val="clear" w:color="auto" w:fill="FFFFFF"/>
        </w:rPr>
        <w:t>yapıldığında</w:t>
      </w:r>
      <w:r w:rsidRPr="00D47CB4">
        <w:rPr>
          <w:rFonts w:ascii="Times New Roman" w:eastAsia="SimSun" w:hAnsi="Times New Roman" w:cs="Times New Roman"/>
          <w:sz w:val="24"/>
          <w:szCs w:val="24"/>
          <w:shd w:val="clear" w:color="auto" w:fill="FFFFFF"/>
        </w:rPr>
        <w:t xml:space="preserve"> sistolik kan basıncında ortalama 6,3 mmHg, diyastolik </w:t>
      </w:r>
      <w:r w:rsidR="00E97001">
        <w:rPr>
          <w:rFonts w:ascii="Times New Roman" w:eastAsia="SimSun" w:hAnsi="Times New Roman" w:cs="Times New Roman"/>
          <w:sz w:val="24"/>
          <w:szCs w:val="24"/>
          <w:shd w:val="clear" w:color="auto" w:fill="FFFFFF"/>
        </w:rPr>
        <w:t>kan basıncı</w:t>
      </w:r>
      <w:r w:rsidRPr="00D47CB4">
        <w:rPr>
          <w:rFonts w:ascii="Times New Roman" w:eastAsia="SimSun" w:hAnsi="Times New Roman" w:cs="Times New Roman"/>
          <w:sz w:val="24"/>
          <w:szCs w:val="24"/>
          <w:shd w:val="clear" w:color="auto" w:fill="FFFFFF"/>
        </w:rPr>
        <w:t>nda ise ortalama 3,4 mmHg</w:t>
      </w:r>
      <w:r w:rsidR="00E97001">
        <w:rPr>
          <w:rFonts w:ascii="Times New Roman" w:eastAsia="SimSun" w:hAnsi="Times New Roman" w:cs="Times New Roman"/>
          <w:sz w:val="24"/>
          <w:szCs w:val="24"/>
          <w:shd w:val="clear" w:color="auto" w:fill="FFFFFF"/>
        </w:rPr>
        <w:t>’lik</w:t>
      </w:r>
      <w:r w:rsidRPr="00D47CB4">
        <w:rPr>
          <w:rFonts w:ascii="Times New Roman" w:eastAsia="SimSun" w:hAnsi="Times New Roman" w:cs="Times New Roman"/>
          <w:sz w:val="24"/>
          <w:szCs w:val="24"/>
          <w:shd w:val="clear" w:color="auto" w:fill="FFFFFF"/>
        </w:rPr>
        <w:t xml:space="preserve"> </w:t>
      </w:r>
      <w:r w:rsidR="00E97001">
        <w:rPr>
          <w:rFonts w:ascii="Times New Roman" w:eastAsia="SimSun" w:hAnsi="Times New Roman" w:cs="Times New Roman"/>
          <w:sz w:val="24"/>
          <w:szCs w:val="24"/>
          <w:shd w:val="clear" w:color="auto" w:fill="FFFFFF"/>
        </w:rPr>
        <w:t>azalma</w:t>
      </w:r>
      <w:r w:rsidRPr="00D47CB4">
        <w:rPr>
          <w:rFonts w:ascii="Times New Roman" w:eastAsia="SimSun" w:hAnsi="Times New Roman" w:cs="Times New Roman"/>
          <w:sz w:val="24"/>
          <w:szCs w:val="24"/>
          <w:shd w:val="clear" w:color="auto" w:fill="FFFFFF"/>
        </w:rPr>
        <w:t xml:space="preserve"> </w:t>
      </w:r>
      <w:r w:rsidR="00E97001">
        <w:rPr>
          <w:rFonts w:ascii="Times New Roman" w:eastAsia="SimSun" w:hAnsi="Times New Roman" w:cs="Times New Roman"/>
          <w:sz w:val="24"/>
          <w:szCs w:val="24"/>
          <w:shd w:val="clear" w:color="auto" w:fill="FFFFFF"/>
        </w:rPr>
        <w:t>sağlanabilmektedir</w:t>
      </w:r>
      <w:r w:rsidRPr="00D47CB4">
        <w:rPr>
          <w:rFonts w:ascii="Times New Roman" w:eastAsia="SimSun" w:hAnsi="Times New Roman" w:cs="Times New Roman"/>
          <w:sz w:val="24"/>
          <w:szCs w:val="24"/>
          <w:shd w:val="clear" w:color="auto" w:fill="FFFFFF"/>
        </w:rPr>
        <w:t xml:space="preserve">. </w:t>
      </w:r>
    </w:p>
    <w:p w14:paraId="3FC6BE26" w14:textId="1A8E01AB" w:rsidR="002D60C5" w:rsidRDefault="00582B5F">
      <w:pPr>
        <w:rPr>
          <w:rFonts w:ascii="Times New Roman" w:eastAsia="AGaramondPro" w:hAnsi="Times New Roman" w:cs="Times New Roman"/>
          <w:sz w:val="24"/>
          <w:szCs w:val="24"/>
          <w:lang w:eastAsia="zh-CN" w:bidi="ar"/>
        </w:rPr>
      </w:pPr>
      <w:r w:rsidRPr="00D47CB4">
        <w:rPr>
          <w:rFonts w:ascii="Times New Roman" w:eastAsia="AGaramondPro" w:hAnsi="Times New Roman" w:cs="Times New Roman"/>
          <w:sz w:val="24"/>
          <w:szCs w:val="24"/>
          <w:lang w:eastAsia="zh-CN" w:bidi="ar"/>
        </w:rPr>
        <w:lastRenderedPageBreak/>
        <w:t xml:space="preserve">Tüm bu nedenlerle </w:t>
      </w:r>
      <w:r w:rsidRPr="00D47CB4">
        <w:rPr>
          <w:rFonts w:ascii="Times New Roman" w:eastAsia="AGaramondPro" w:hAnsi="Times New Roman" w:cs="Times New Roman"/>
          <w:sz w:val="24"/>
          <w:szCs w:val="24"/>
          <w:lang w:val="en-US" w:eastAsia="zh-CN" w:bidi="ar"/>
        </w:rPr>
        <w:t>obezite</w:t>
      </w:r>
      <w:r w:rsidRPr="00D47CB4">
        <w:rPr>
          <w:rFonts w:ascii="Times New Roman" w:eastAsia="AGaramondPro" w:hAnsi="Times New Roman" w:cs="Times New Roman"/>
          <w:sz w:val="24"/>
          <w:szCs w:val="24"/>
          <w:lang w:eastAsia="zh-CN" w:bidi="ar"/>
        </w:rPr>
        <w:t xml:space="preserve"> tüm dünyada olduğu gibi toplumumuz için de büyük bir sağlık problemidir. </w:t>
      </w:r>
      <w:r w:rsidRPr="00D47CB4">
        <w:rPr>
          <w:rFonts w:ascii="Times New Roman" w:eastAsia="AGaramondPro" w:hAnsi="Times New Roman" w:cs="Times New Roman"/>
          <w:sz w:val="24"/>
          <w:szCs w:val="24"/>
          <w:lang w:val="en-US" w:eastAsia="zh-CN" w:bidi="ar"/>
        </w:rPr>
        <w:t>Kategorik olarak gebeler, bebekler, çocuklar, gençler, erişkinler ve hatta yaşlılar obezitenin sonuçları açısından tehdit altındadır.</w:t>
      </w:r>
      <w:r w:rsidRPr="00D47CB4">
        <w:rPr>
          <w:rFonts w:ascii="Times New Roman" w:eastAsia="AGaramondPro" w:hAnsi="Times New Roman" w:cs="Times New Roman"/>
          <w:sz w:val="24"/>
          <w:szCs w:val="24"/>
          <w:lang w:eastAsia="zh-CN" w:bidi="ar"/>
        </w:rPr>
        <w:t xml:space="preserve"> Bizler sağlıkçılar olarak obezite ile </w:t>
      </w:r>
      <w:r w:rsidRPr="00D47CB4">
        <w:rPr>
          <w:rFonts w:ascii="Times New Roman" w:eastAsia="AGaramondPro" w:hAnsi="Times New Roman" w:cs="Times New Roman"/>
          <w:sz w:val="24"/>
          <w:szCs w:val="24"/>
          <w:lang w:val="en-US" w:eastAsia="zh-CN" w:bidi="ar"/>
        </w:rPr>
        <w:t>mücadele</w:t>
      </w:r>
      <w:r w:rsidRPr="00D47CB4">
        <w:rPr>
          <w:rFonts w:ascii="Times New Roman" w:eastAsia="AGaramondPro" w:hAnsi="Times New Roman" w:cs="Times New Roman"/>
          <w:sz w:val="24"/>
          <w:szCs w:val="24"/>
          <w:lang w:eastAsia="zh-CN" w:bidi="ar"/>
        </w:rPr>
        <w:t xml:space="preserve"> etmeyi </w:t>
      </w:r>
      <w:r w:rsidRPr="00D47CB4">
        <w:rPr>
          <w:rFonts w:ascii="Times New Roman" w:eastAsia="AGaramondPro" w:hAnsi="Times New Roman" w:cs="Times New Roman"/>
          <w:sz w:val="24"/>
          <w:szCs w:val="24"/>
          <w:lang w:val="en-US" w:eastAsia="zh-CN" w:bidi="ar"/>
        </w:rPr>
        <w:t xml:space="preserve">bir halk sağlığı girişimi olarak </w:t>
      </w:r>
      <w:r w:rsidRPr="00D47CB4">
        <w:rPr>
          <w:rFonts w:ascii="Times New Roman" w:eastAsia="AGaramondPro" w:hAnsi="Times New Roman" w:cs="Times New Roman"/>
          <w:sz w:val="24"/>
          <w:szCs w:val="24"/>
          <w:lang w:eastAsia="zh-CN" w:bidi="ar"/>
        </w:rPr>
        <w:t>g</w:t>
      </w:r>
      <w:r w:rsidRPr="00D47CB4">
        <w:rPr>
          <w:rFonts w:ascii="Times New Roman" w:eastAsia="AGaramondPro" w:hAnsi="Times New Roman" w:cs="Times New Roman"/>
          <w:sz w:val="24"/>
          <w:szCs w:val="24"/>
          <w:lang w:val="en-US" w:eastAsia="zh-CN" w:bidi="ar"/>
        </w:rPr>
        <w:t>örü</w:t>
      </w:r>
      <w:r w:rsidRPr="00D47CB4">
        <w:rPr>
          <w:rFonts w:ascii="Times New Roman" w:eastAsia="AGaramondPro" w:hAnsi="Times New Roman" w:cs="Times New Roman"/>
          <w:sz w:val="24"/>
          <w:szCs w:val="24"/>
          <w:lang w:eastAsia="zh-CN" w:bidi="ar"/>
        </w:rPr>
        <w:t xml:space="preserve">yoruz ve </w:t>
      </w:r>
      <w:r w:rsidRPr="00D47CB4">
        <w:rPr>
          <w:rFonts w:ascii="Times New Roman" w:eastAsia="AGaramondPro" w:hAnsi="Times New Roman" w:cs="Times New Roman"/>
          <w:sz w:val="24"/>
          <w:szCs w:val="24"/>
          <w:lang w:val="en-US" w:eastAsia="zh-CN" w:bidi="ar"/>
        </w:rPr>
        <w:t>her</w:t>
      </w:r>
      <w:r w:rsidRPr="00D47CB4">
        <w:rPr>
          <w:rFonts w:ascii="Times New Roman" w:eastAsia="AGaramondPro" w:hAnsi="Times New Roman" w:cs="Times New Roman"/>
          <w:sz w:val="24"/>
          <w:szCs w:val="24"/>
          <w:lang w:eastAsia="zh-CN" w:bidi="ar"/>
        </w:rPr>
        <w:t xml:space="preserve"> bireye/hastaya bu açıdan da bakmaya çalışıyoruz. </w:t>
      </w:r>
      <w:r w:rsidRPr="00D47CB4">
        <w:rPr>
          <w:rFonts w:ascii="Times New Roman" w:eastAsia="AGaramondPro" w:hAnsi="Times New Roman" w:cs="Times New Roman"/>
          <w:sz w:val="24"/>
          <w:szCs w:val="24"/>
          <w:lang w:val="en-US" w:eastAsia="zh-CN" w:bidi="ar"/>
        </w:rPr>
        <w:t xml:space="preserve"> Obezite ve kilo fazlalığının en pratik değerlendirme ölçütleri olan beden kitle indeksi (BKİ) ve bel çevresi (BÇ) ölçümlerini yaygınlaştırma ve </w:t>
      </w:r>
      <w:r w:rsidRPr="00D47CB4">
        <w:rPr>
          <w:rFonts w:ascii="Times New Roman" w:eastAsia="AGaramondPro" w:hAnsi="Times New Roman" w:cs="Times New Roman"/>
          <w:sz w:val="24"/>
          <w:szCs w:val="24"/>
          <w:lang w:eastAsia="zh-CN" w:bidi="ar"/>
        </w:rPr>
        <w:t>bireylerin</w:t>
      </w:r>
      <w:r w:rsidRPr="00D47CB4">
        <w:rPr>
          <w:rFonts w:ascii="Times New Roman" w:eastAsia="AGaramondPro" w:hAnsi="Times New Roman" w:cs="Times New Roman"/>
          <w:sz w:val="24"/>
          <w:szCs w:val="24"/>
          <w:lang w:val="en-US" w:eastAsia="zh-CN" w:bidi="ar"/>
        </w:rPr>
        <w:t xml:space="preserve"> bu konuda</w:t>
      </w:r>
      <w:r w:rsidRPr="00D47CB4">
        <w:rPr>
          <w:rFonts w:ascii="Times New Roman" w:eastAsia="AGaramondPro" w:hAnsi="Times New Roman" w:cs="Times New Roman"/>
          <w:sz w:val="24"/>
          <w:szCs w:val="24"/>
          <w:lang w:eastAsia="zh-CN" w:bidi="ar"/>
        </w:rPr>
        <w:t>ki</w:t>
      </w:r>
      <w:r w:rsidRPr="00D47CB4">
        <w:rPr>
          <w:rFonts w:ascii="Times New Roman" w:eastAsia="AGaramondPro" w:hAnsi="Times New Roman" w:cs="Times New Roman"/>
          <w:sz w:val="24"/>
          <w:szCs w:val="24"/>
          <w:lang w:val="en-US" w:eastAsia="zh-CN" w:bidi="ar"/>
        </w:rPr>
        <w:t xml:space="preserve"> farkındalığını sağlama</w:t>
      </w:r>
      <w:r w:rsidRPr="00D47CB4">
        <w:rPr>
          <w:rFonts w:ascii="Times New Roman" w:eastAsia="AGaramondPro" w:hAnsi="Times New Roman" w:cs="Times New Roman"/>
          <w:sz w:val="24"/>
          <w:szCs w:val="24"/>
          <w:lang w:eastAsia="zh-CN" w:bidi="ar"/>
        </w:rPr>
        <w:t>yı</w:t>
      </w:r>
      <w:r w:rsidRPr="00D47CB4">
        <w:rPr>
          <w:rFonts w:ascii="Times New Roman" w:eastAsia="AGaramondPro" w:hAnsi="Times New Roman" w:cs="Times New Roman"/>
          <w:sz w:val="24"/>
          <w:szCs w:val="24"/>
          <w:lang w:val="en-US" w:eastAsia="zh-CN" w:bidi="ar"/>
        </w:rPr>
        <w:t xml:space="preserve"> </w:t>
      </w:r>
      <w:r w:rsidRPr="00D47CB4">
        <w:rPr>
          <w:rFonts w:ascii="Times New Roman" w:eastAsia="AGaramondPro" w:hAnsi="Times New Roman" w:cs="Times New Roman"/>
          <w:sz w:val="24"/>
          <w:szCs w:val="24"/>
          <w:lang w:eastAsia="zh-CN" w:bidi="ar"/>
        </w:rPr>
        <w:t xml:space="preserve">çok </w:t>
      </w:r>
      <w:r w:rsidRPr="00D47CB4">
        <w:rPr>
          <w:rFonts w:ascii="Times New Roman" w:eastAsia="AGaramondPro" w:hAnsi="Times New Roman" w:cs="Times New Roman"/>
          <w:sz w:val="24"/>
          <w:szCs w:val="24"/>
          <w:lang w:val="en-US" w:eastAsia="zh-CN" w:bidi="ar"/>
        </w:rPr>
        <w:t>önem</w:t>
      </w:r>
      <w:r w:rsidRPr="00D47CB4">
        <w:rPr>
          <w:rFonts w:ascii="Times New Roman" w:eastAsia="AGaramondPro" w:hAnsi="Times New Roman" w:cs="Times New Roman"/>
          <w:sz w:val="24"/>
          <w:szCs w:val="24"/>
          <w:lang w:eastAsia="zh-CN" w:bidi="ar"/>
        </w:rPr>
        <w:t>siyoruz.</w:t>
      </w:r>
      <w:r w:rsidRPr="00D47CB4">
        <w:rPr>
          <w:rFonts w:ascii="Times New Roman" w:eastAsia="AGaramondPro" w:hAnsi="Times New Roman" w:cs="Times New Roman"/>
          <w:sz w:val="24"/>
          <w:szCs w:val="24"/>
          <w:lang w:val="en-US" w:eastAsia="zh-CN" w:bidi="ar"/>
        </w:rPr>
        <w:t xml:space="preserve"> </w:t>
      </w:r>
      <w:r w:rsidRPr="00D47CB4">
        <w:rPr>
          <w:rFonts w:ascii="Times New Roman" w:eastAsia="AGaramondPro-Bold" w:hAnsi="Times New Roman" w:cs="Times New Roman"/>
          <w:sz w:val="24"/>
          <w:szCs w:val="24"/>
          <w:lang w:eastAsia="zh-CN" w:bidi="ar"/>
        </w:rPr>
        <w:t>Ek hastalığı olsun olmasın b</w:t>
      </w:r>
      <w:r w:rsidRPr="00D47CB4">
        <w:rPr>
          <w:rFonts w:ascii="Times New Roman" w:eastAsia="AGaramondPro-Bold" w:hAnsi="Times New Roman" w:cs="Times New Roman"/>
          <w:sz w:val="24"/>
          <w:szCs w:val="24"/>
          <w:lang w:val="en-US" w:eastAsia="zh-CN" w:bidi="ar"/>
        </w:rPr>
        <w:t>eden kitle indeksi</w:t>
      </w:r>
      <w:r w:rsidRPr="00D47CB4">
        <w:rPr>
          <w:rFonts w:ascii="Times New Roman" w:eastAsia="AGaramondPro-Bold" w:hAnsi="Times New Roman" w:cs="Times New Roman"/>
          <w:sz w:val="24"/>
          <w:szCs w:val="24"/>
          <w:lang w:eastAsia="zh-CN" w:bidi="ar"/>
        </w:rPr>
        <w:t xml:space="preserve"> </w:t>
      </w:r>
      <w:r w:rsidRPr="00D47CB4">
        <w:rPr>
          <w:rFonts w:ascii="Times New Roman" w:eastAsia="AGaramondPro-Bold" w:hAnsi="Times New Roman" w:cs="Times New Roman"/>
          <w:sz w:val="24"/>
          <w:szCs w:val="24"/>
          <w:lang w:val="en-US" w:eastAsia="zh-CN" w:bidi="ar"/>
        </w:rPr>
        <w:t xml:space="preserve"> ≥25 kg/m2 olan her</w:t>
      </w:r>
      <w:r w:rsidRPr="00D47CB4">
        <w:rPr>
          <w:rFonts w:ascii="Times New Roman" w:eastAsia="AGaramondPro-Bold" w:hAnsi="Times New Roman" w:cs="Times New Roman"/>
          <w:sz w:val="24"/>
          <w:szCs w:val="24"/>
          <w:lang w:eastAsia="zh-CN" w:bidi="ar"/>
        </w:rPr>
        <w:t xml:space="preserve"> bireyin</w:t>
      </w:r>
      <w:r w:rsidRPr="00D47CB4">
        <w:rPr>
          <w:rFonts w:ascii="Times New Roman" w:eastAsia="AGaramondPro-Bold" w:hAnsi="Times New Roman" w:cs="Times New Roman"/>
          <w:sz w:val="24"/>
          <w:szCs w:val="24"/>
          <w:lang w:val="en-US" w:eastAsia="zh-CN" w:bidi="ar"/>
        </w:rPr>
        <w:t xml:space="preserve"> ağırlık kontrolü</w:t>
      </w:r>
      <w:r w:rsidR="00542D97">
        <w:rPr>
          <w:rFonts w:ascii="Times New Roman" w:eastAsia="AGaramondPro-Bold" w:hAnsi="Times New Roman" w:cs="Times New Roman"/>
          <w:sz w:val="24"/>
          <w:szCs w:val="24"/>
          <w:lang w:val="en-US" w:eastAsia="zh-CN" w:bidi="ar"/>
        </w:rPr>
        <w:t>ne</w:t>
      </w:r>
      <w:r w:rsidRPr="00D47CB4">
        <w:rPr>
          <w:rFonts w:ascii="Times New Roman" w:eastAsia="AGaramondPro-Bold" w:hAnsi="Times New Roman" w:cs="Times New Roman"/>
          <w:sz w:val="24"/>
          <w:szCs w:val="24"/>
          <w:lang w:val="en-US" w:eastAsia="zh-CN" w:bidi="ar"/>
        </w:rPr>
        <w:t xml:space="preserve"> ihtiyacı vardır.</w:t>
      </w:r>
      <w:r w:rsidRPr="00D47CB4">
        <w:rPr>
          <w:rFonts w:ascii="Times New Roman" w:eastAsia="AGaramondPro-Bold" w:hAnsi="Times New Roman" w:cs="Times New Roman"/>
          <w:sz w:val="24"/>
          <w:szCs w:val="24"/>
          <w:lang w:eastAsia="zh-CN" w:bidi="ar"/>
        </w:rPr>
        <w:t xml:space="preserve"> Bu amaçla k</w:t>
      </w:r>
      <w:r w:rsidRPr="00D47CB4">
        <w:rPr>
          <w:rFonts w:ascii="Times New Roman" w:eastAsia="AGaramondPro" w:hAnsi="Times New Roman" w:cs="Times New Roman"/>
          <w:sz w:val="24"/>
          <w:szCs w:val="24"/>
          <w:lang w:eastAsia="zh-CN" w:bidi="ar"/>
        </w:rPr>
        <w:t xml:space="preserve">urumumuza </w:t>
      </w:r>
      <w:r w:rsidRPr="00D47CB4">
        <w:rPr>
          <w:rFonts w:ascii="Times New Roman" w:eastAsia="AGaramondPro" w:hAnsi="Times New Roman" w:cs="Times New Roman"/>
          <w:sz w:val="24"/>
          <w:szCs w:val="24"/>
          <w:lang w:val="en-US" w:eastAsia="zh-CN" w:bidi="ar"/>
        </w:rPr>
        <w:t>herhangi bir nedenle başvurmuş olan her hastanın fizik muayenesi kapsamında BÇ, boy ve ağırlıkları</w:t>
      </w:r>
      <w:r w:rsidRPr="00D47CB4">
        <w:rPr>
          <w:rFonts w:ascii="Times New Roman" w:eastAsia="AGaramondPro" w:hAnsi="Times New Roman" w:cs="Times New Roman"/>
          <w:sz w:val="24"/>
          <w:szCs w:val="24"/>
          <w:lang w:eastAsia="zh-CN" w:bidi="ar"/>
        </w:rPr>
        <w:t xml:space="preserve">nı </w:t>
      </w:r>
      <w:r w:rsidRPr="00D47CB4">
        <w:rPr>
          <w:rFonts w:ascii="Times New Roman" w:eastAsia="AGaramondPro" w:hAnsi="Times New Roman" w:cs="Times New Roman"/>
          <w:sz w:val="24"/>
          <w:szCs w:val="24"/>
          <w:lang w:val="en-US" w:eastAsia="zh-CN" w:bidi="ar"/>
        </w:rPr>
        <w:t>ölç</w:t>
      </w:r>
      <w:r w:rsidRPr="00D47CB4">
        <w:rPr>
          <w:rFonts w:ascii="Times New Roman" w:eastAsia="AGaramondPro" w:hAnsi="Times New Roman" w:cs="Times New Roman"/>
          <w:sz w:val="24"/>
          <w:szCs w:val="24"/>
          <w:lang w:eastAsia="zh-CN" w:bidi="ar"/>
        </w:rPr>
        <w:t>meye çalışıyoruz. Eğer isteği varsa danışmanlığını üstleniyoruz. Hepinize sağlıklı günler dileriz!</w:t>
      </w:r>
    </w:p>
    <w:p w14:paraId="54E2B025" w14:textId="70FB19B8" w:rsidR="0054097E" w:rsidRDefault="0054097E">
      <w:pPr>
        <w:rPr>
          <w:rFonts w:ascii="Times New Roman" w:eastAsia="AGaramondPro" w:hAnsi="Times New Roman" w:cs="Times New Roman"/>
          <w:sz w:val="24"/>
          <w:szCs w:val="24"/>
          <w:lang w:eastAsia="zh-CN" w:bidi="ar"/>
        </w:rPr>
      </w:pPr>
      <w:r>
        <w:rPr>
          <w:noProof/>
        </w:rPr>
        <w:drawing>
          <wp:inline distT="0" distB="0" distL="0" distR="0" wp14:anchorId="6C169CE1" wp14:editId="3617C810">
            <wp:extent cx="5760720" cy="3009976"/>
            <wp:effectExtent l="0" t="0" r="0" b="0"/>
            <wp:docPr id="4" name="Resim 4" descr="Göbek ve bel çevresi yağlanmasının nedenlerı - HALİT YEREB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bek ve bel çevresi yağlanmasının nedenlerı - HALİT YEREBAK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09976"/>
                    </a:xfrm>
                    <a:prstGeom prst="rect">
                      <a:avLst/>
                    </a:prstGeom>
                    <a:noFill/>
                    <a:ln>
                      <a:noFill/>
                    </a:ln>
                  </pic:spPr>
                </pic:pic>
              </a:graphicData>
            </a:graphic>
          </wp:inline>
        </w:drawing>
      </w:r>
    </w:p>
    <w:p w14:paraId="25488B22" w14:textId="07C7C14C" w:rsidR="0054097E" w:rsidRPr="00D47CB4" w:rsidRDefault="0054097E">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52FE74" wp14:editId="6A7E3BC4">
            <wp:extent cx="11430000" cy="5972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0" cy="5972175"/>
                    </a:xfrm>
                    <a:prstGeom prst="rect">
                      <a:avLst/>
                    </a:prstGeom>
                    <a:noFill/>
                  </pic:spPr>
                </pic:pic>
              </a:graphicData>
            </a:graphic>
          </wp:inline>
        </w:drawing>
      </w:r>
    </w:p>
    <w:p w14:paraId="46799DDB" w14:textId="3C8639A2" w:rsidR="002D60C5" w:rsidRDefault="0054097E">
      <w:pPr>
        <w:rPr>
          <w:rFonts w:ascii="Times New Roman" w:eastAsia="AGaramondPro-Regular" w:hAnsi="Times New Roman" w:cs="Times New Roman"/>
          <w:sz w:val="24"/>
          <w:szCs w:val="24"/>
        </w:rPr>
      </w:pPr>
      <w:r>
        <w:rPr>
          <w:rFonts w:ascii="Times New Roman" w:eastAsia="AGaramondPro-Regular" w:hAnsi="Times New Roman" w:cs="Times New Roman"/>
          <w:noProof/>
          <w:sz w:val="24"/>
          <w:szCs w:val="24"/>
        </w:rPr>
        <w:lastRenderedPageBreak/>
        <w:drawing>
          <wp:inline distT="0" distB="0" distL="0" distR="0" wp14:anchorId="71B04AB1" wp14:editId="422FBD84">
            <wp:extent cx="11430000" cy="59721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0" cy="5972175"/>
                    </a:xfrm>
                    <a:prstGeom prst="rect">
                      <a:avLst/>
                    </a:prstGeom>
                    <a:noFill/>
                  </pic:spPr>
                </pic:pic>
              </a:graphicData>
            </a:graphic>
          </wp:inline>
        </w:drawing>
      </w:r>
    </w:p>
    <w:sectPr w:rsidR="002D60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FA87" w14:textId="77777777" w:rsidR="0003412B" w:rsidRDefault="0003412B">
      <w:pPr>
        <w:spacing w:line="240" w:lineRule="auto"/>
      </w:pPr>
      <w:r>
        <w:separator/>
      </w:r>
    </w:p>
  </w:endnote>
  <w:endnote w:type="continuationSeparator" w:id="0">
    <w:p w14:paraId="54D35277" w14:textId="77777777" w:rsidR="0003412B" w:rsidRDefault="00034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GaramondPro-Bold">
    <w:altName w:val="Segoe Print"/>
    <w:panose1 w:val="02020702060506020403"/>
    <w:charset w:val="00"/>
    <w:family w:val="auto"/>
    <w:pitch w:val="default"/>
  </w:font>
  <w:font w:name="AGaramondPro">
    <w:altName w:val="Segoe Print"/>
    <w:panose1 w:val="020B0604020202020204"/>
    <w:charset w:val="00"/>
    <w:family w:val="auto"/>
    <w:pitch w:val="default"/>
  </w:font>
  <w:font w:name="AGaramondPro-Regular">
    <w:altName w:val="MS Mincho"/>
    <w:panose1 w:val="02020502060506020403"/>
    <w:charset w:val="80"/>
    <w:family w:val="roman"/>
    <w:pitch w:val="default"/>
    <w:sig w:usb0="00000000" w:usb1="00000000" w:usb2="00000000" w:usb3="00000000" w:csb0="00020000" w:csb1="00000000"/>
  </w:font>
  <w:font w:name="AGaramondPro-Italic">
    <w:altName w:val="Segoe Print"/>
    <w:panose1 w:val="02020502050506090403"/>
    <w:charset w:val="A2"/>
    <w:family w:val="roman"/>
    <w:pitch w:val="default"/>
    <w:sig w:usb0="00000000"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2C12" w14:textId="77777777" w:rsidR="002D60C5" w:rsidRDefault="00582B5F">
    <w:pPr>
      <w:pStyle w:val="AltBilgi"/>
    </w:pPr>
    <w:r>
      <w:rPr>
        <w:noProof/>
      </w:rPr>
      <mc:AlternateContent>
        <mc:Choice Requires="wps">
          <w:drawing>
            <wp:anchor distT="0" distB="0" distL="114300" distR="114300" simplePos="0" relativeHeight="251659264" behindDoc="0" locked="0" layoutInCell="1" allowOverlap="1" wp14:anchorId="589A9796" wp14:editId="3DB6436A">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44FEE5" w14:textId="77777777" w:rsidR="002D60C5" w:rsidRDefault="00582B5F">
                          <w:pPr>
                            <w:pStyle w:val="AltBilgi"/>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89A9796"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1444FEE5" w14:textId="77777777" w:rsidR="002D60C5" w:rsidRDefault="00582B5F">
                    <w:pPr>
                      <w:pStyle w:val="AltBilgi"/>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A10B" w14:textId="77777777" w:rsidR="0003412B" w:rsidRDefault="0003412B">
      <w:pPr>
        <w:spacing w:after="0"/>
      </w:pPr>
      <w:r>
        <w:separator/>
      </w:r>
    </w:p>
  </w:footnote>
  <w:footnote w:type="continuationSeparator" w:id="0">
    <w:p w14:paraId="19D804A0" w14:textId="77777777" w:rsidR="0003412B" w:rsidRDefault="000341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9BBC" w14:textId="77777777" w:rsidR="002D60C5" w:rsidRDefault="002D60C5">
    <w:pPr>
      <w:pStyle w:val="stBilgi"/>
      <w:jc w:val="both"/>
    </w:pPr>
  </w:p>
  <w:p w14:paraId="0C695298" w14:textId="77777777" w:rsidR="002D60C5" w:rsidRDefault="002D60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093"/>
    <w:rsid w:val="000253CE"/>
    <w:rsid w:val="0003412B"/>
    <w:rsid w:val="00086472"/>
    <w:rsid w:val="00106400"/>
    <w:rsid w:val="00106953"/>
    <w:rsid w:val="00125475"/>
    <w:rsid w:val="00152CC1"/>
    <w:rsid w:val="0016240C"/>
    <w:rsid w:val="00172A27"/>
    <w:rsid w:val="001B1CD1"/>
    <w:rsid w:val="001F7E09"/>
    <w:rsid w:val="00202DFB"/>
    <w:rsid w:val="00287128"/>
    <w:rsid w:val="0028791A"/>
    <w:rsid w:val="002A5685"/>
    <w:rsid w:val="002B39B9"/>
    <w:rsid w:val="002D60C5"/>
    <w:rsid w:val="00354A49"/>
    <w:rsid w:val="003C19D6"/>
    <w:rsid w:val="00404D82"/>
    <w:rsid w:val="004615DE"/>
    <w:rsid w:val="00525A7A"/>
    <w:rsid w:val="0054097E"/>
    <w:rsid w:val="00542D97"/>
    <w:rsid w:val="00582B5F"/>
    <w:rsid w:val="005A4551"/>
    <w:rsid w:val="005A5888"/>
    <w:rsid w:val="005B3D8B"/>
    <w:rsid w:val="005B7BAE"/>
    <w:rsid w:val="005D3957"/>
    <w:rsid w:val="00600DA9"/>
    <w:rsid w:val="00643665"/>
    <w:rsid w:val="0066694F"/>
    <w:rsid w:val="006A6E05"/>
    <w:rsid w:val="007661F0"/>
    <w:rsid w:val="007944DB"/>
    <w:rsid w:val="007B67F5"/>
    <w:rsid w:val="008523D1"/>
    <w:rsid w:val="00861DF0"/>
    <w:rsid w:val="00887823"/>
    <w:rsid w:val="008B1C4D"/>
    <w:rsid w:val="009A0443"/>
    <w:rsid w:val="00A64E98"/>
    <w:rsid w:val="00A87C73"/>
    <w:rsid w:val="00B8752A"/>
    <w:rsid w:val="00B87898"/>
    <w:rsid w:val="00BA5720"/>
    <w:rsid w:val="00BC478D"/>
    <w:rsid w:val="00BE4580"/>
    <w:rsid w:val="00C20643"/>
    <w:rsid w:val="00C8229E"/>
    <w:rsid w:val="00CA5F7B"/>
    <w:rsid w:val="00D0186C"/>
    <w:rsid w:val="00D13886"/>
    <w:rsid w:val="00D273CE"/>
    <w:rsid w:val="00D44CFA"/>
    <w:rsid w:val="00D47CB4"/>
    <w:rsid w:val="00D6293D"/>
    <w:rsid w:val="00DB3DCF"/>
    <w:rsid w:val="00DF1DEF"/>
    <w:rsid w:val="00E006DF"/>
    <w:rsid w:val="00E37EA4"/>
    <w:rsid w:val="00E420D8"/>
    <w:rsid w:val="00E57BC8"/>
    <w:rsid w:val="00E604A9"/>
    <w:rsid w:val="00E65481"/>
    <w:rsid w:val="00E86306"/>
    <w:rsid w:val="00E97001"/>
    <w:rsid w:val="00EA38F6"/>
    <w:rsid w:val="00EC2ECE"/>
    <w:rsid w:val="00EF7E7F"/>
    <w:rsid w:val="00F3729B"/>
    <w:rsid w:val="00F81284"/>
    <w:rsid w:val="00FA529A"/>
    <w:rsid w:val="00FD18C2"/>
    <w:rsid w:val="01CC2981"/>
    <w:rsid w:val="06F825CA"/>
    <w:rsid w:val="0E020E3B"/>
    <w:rsid w:val="116E1FA3"/>
    <w:rsid w:val="124827B4"/>
    <w:rsid w:val="19D34551"/>
    <w:rsid w:val="1D21447B"/>
    <w:rsid w:val="1E003A8C"/>
    <w:rsid w:val="23DB1C63"/>
    <w:rsid w:val="25E92311"/>
    <w:rsid w:val="2BE472C4"/>
    <w:rsid w:val="34A02734"/>
    <w:rsid w:val="34AC181C"/>
    <w:rsid w:val="351721DB"/>
    <w:rsid w:val="37B0756F"/>
    <w:rsid w:val="3B7A299E"/>
    <w:rsid w:val="43664DDE"/>
    <w:rsid w:val="52EB3203"/>
    <w:rsid w:val="6052264E"/>
    <w:rsid w:val="613B7F45"/>
    <w:rsid w:val="622721A8"/>
    <w:rsid w:val="703125E6"/>
    <w:rsid w:val="7694586A"/>
    <w:rsid w:val="773264E3"/>
    <w:rsid w:val="7A2A064A"/>
    <w:rsid w:val="7A3E068D"/>
    <w:rsid w:val="7EB4460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D9F"/>
  <w15:docId w15:val="{0F2488FC-7D2C-4387-BC93-3E08BBF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Balk2">
    <w:name w:val="heading 2"/>
    <w:basedOn w:val="Normal"/>
    <w:next w:val="Normal"/>
    <w:link w:val="Balk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paragraph" w:styleId="ListeParagraf">
    <w:name w:val="List Paragraph"/>
    <w:basedOn w:val="Normal"/>
    <w:uiPriority w:val="34"/>
    <w:qFormat/>
    <w:pPr>
      <w:ind w:left="720"/>
      <w:contextualSpacing/>
    </w:pPr>
  </w:style>
  <w:style w:type="character" w:customStyle="1" w:styleId="Balk2Char">
    <w:name w:val="Başlık 2 Char"/>
    <w:basedOn w:val="VarsaylanParagrafYazTipi"/>
    <w:link w:val="Balk2"/>
    <w:uiPriority w:val="9"/>
    <w:qFormat/>
    <w:rPr>
      <w:rFonts w:asciiTheme="majorHAnsi" w:eastAsiaTheme="majorEastAsia" w:hAnsiTheme="majorHAnsi" w:cstheme="majorBidi"/>
      <w:color w:val="2E74B5" w:themeColor="accent1" w:themeShade="BF"/>
      <w:sz w:val="26"/>
      <w:szCs w:val="26"/>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883</Words>
  <Characters>5037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ÇETİNKAYA</dc:creator>
  <cp:lastModifiedBy>Microsoft Office User</cp:lastModifiedBy>
  <cp:revision>7</cp:revision>
  <dcterms:created xsi:type="dcterms:W3CDTF">2022-03-17T13:44:00Z</dcterms:created>
  <dcterms:modified xsi:type="dcterms:W3CDTF">2022-03-22T06:51:00Z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8050B1DD85D848C59C4CBAE81440628D</vt:lpwstr>
  </property>
</Properties>
</file>